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655E8" w14:textId="65F2799C" w:rsidR="00DE59B8" w:rsidRPr="00F06E75" w:rsidRDefault="00582B8E" w:rsidP="00F06E75">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auto"/>
        <w:rPr>
          <w:rFonts w:ascii="Arial" w:hAnsi="Arial" w:cs="Arial"/>
        </w:rPr>
      </w:pPr>
      <w:bookmarkStart w:id="0" w:name="_GoBack"/>
      <w:bookmarkEnd w:id="0"/>
      <w:r w:rsidRPr="00F06E75">
        <w:rPr>
          <w:rFonts w:ascii="Arial" w:hAnsi="Arial" w:cs="Arial"/>
          <w:sz w:val="22"/>
          <w:szCs w:val="22"/>
        </w:rPr>
        <w:t>PROGRAMA</w:t>
      </w:r>
      <w:r w:rsidR="005434E9" w:rsidRPr="00F06E75">
        <w:rPr>
          <w:rFonts w:ascii="Arial" w:hAnsi="Arial" w:cs="Arial"/>
          <w:sz w:val="22"/>
          <w:szCs w:val="22"/>
        </w:rPr>
        <w:t xml:space="preserve"> </w:t>
      </w:r>
      <w:r w:rsidR="004846A8" w:rsidRPr="00F06E75">
        <w:rPr>
          <w:rFonts w:ascii="Arial" w:hAnsi="Arial" w:cs="Arial"/>
          <w:sz w:val="22"/>
          <w:szCs w:val="22"/>
        </w:rPr>
        <w:t>33ZB</w:t>
      </w:r>
      <w:r w:rsidR="00DE59B8" w:rsidRPr="00F06E75">
        <w:rPr>
          <w:rFonts w:ascii="Arial" w:hAnsi="Arial" w:cs="Arial"/>
        </w:rPr>
        <w:t xml:space="preserve"> </w:t>
      </w:r>
    </w:p>
    <w:p w14:paraId="44C1E4CC" w14:textId="77777777" w:rsidR="00703D14" w:rsidRPr="00F06E75" w:rsidRDefault="00703D14" w:rsidP="00F06E75">
      <w:pPr>
        <w:spacing w:line="360" w:lineRule="auto"/>
        <w:rPr>
          <w:rFonts w:ascii="Arial" w:hAnsi="Arial" w:cs="Arial"/>
        </w:rPr>
      </w:pPr>
    </w:p>
    <w:p w14:paraId="16FB4961" w14:textId="22304937" w:rsidR="00E160B8" w:rsidRPr="00F06E75" w:rsidRDefault="004C3C24" w:rsidP="00F06E75">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auto"/>
        <w:rPr>
          <w:rFonts w:ascii="Arial" w:hAnsi="Arial" w:cs="Arial"/>
          <w:sz w:val="22"/>
          <w:szCs w:val="22"/>
        </w:rPr>
      </w:pPr>
      <w:r w:rsidRPr="00F06E75">
        <w:rPr>
          <w:rFonts w:ascii="Arial" w:hAnsi="Arial" w:cs="Arial"/>
          <w:sz w:val="22"/>
          <w:szCs w:val="22"/>
        </w:rPr>
        <w:t>C26 I</w:t>
      </w:r>
      <w:r w:rsidR="00EF525D" w:rsidRPr="00F06E75">
        <w:rPr>
          <w:rFonts w:ascii="Arial" w:hAnsi="Arial" w:cs="Arial"/>
          <w:sz w:val="22"/>
          <w:szCs w:val="22"/>
        </w:rPr>
        <w:t xml:space="preserve">2 </w:t>
      </w:r>
      <w:r w:rsidRPr="00F06E75">
        <w:rPr>
          <w:rFonts w:ascii="Arial" w:hAnsi="Arial" w:cs="Arial"/>
          <w:sz w:val="22"/>
          <w:szCs w:val="22"/>
        </w:rPr>
        <w:t>FOMENTO DEL DEPORTE - PLAN DE TRANSICIÓN ECOLÓGICA DE INSTALACIONES DEPORTIVAS</w:t>
      </w:r>
    </w:p>
    <w:p w14:paraId="2AF8ACF9" w14:textId="77777777" w:rsidR="00703D14" w:rsidRPr="00F06E75" w:rsidRDefault="00703D14" w:rsidP="00F06E75">
      <w:pPr>
        <w:tabs>
          <w:tab w:val="left" w:pos="567"/>
        </w:tabs>
        <w:spacing w:before="360" w:after="120" w:line="360" w:lineRule="auto"/>
        <w:jc w:val="both"/>
        <w:rPr>
          <w:rFonts w:ascii="Arial" w:hAnsi="Arial" w:cs="Arial"/>
          <w:b/>
          <w:sz w:val="22"/>
          <w:szCs w:val="22"/>
        </w:rPr>
      </w:pPr>
    </w:p>
    <w:p w14:paraId="70001483" w14:textId="5D734A5D" w:rsidR="00676B07" w:rsidRPr="00F06E75" w:rsidRDefault="00676B07" w:rsidP="00F06E75">
      <w:pPr>
        <w:tabs>
          <w:tab w:val="left" w:pos="567"/>
        </w:tabs>
        <w:spacing w:before="360" w:after="120" w:line="360" w:lineRule="auto"/>
        <w:jc w:val="both"/>
        <w:rPr>
          <w:rFonts w:ascii="Arial" w:hAnsi="Arial" w:cs="Arial"/>
          <w:b/>
          <w:sz w:val="22"/>
          <w:szCs w:val="22"/>
        </w:rPr>
      </w:pPr>
      <w:r w:rsidRPr="00F06E75">
        <w:rPr>
          <w:rFonts w:ascii="Arial" w:hAnsi="Arial" w:cs="Arial"/>
          <w:b/>
          <w:sz w:val="22"/>
          <w:szCs w:val="22"/>
        </w:rPr>
        <w:t>1. DENOMINACIÓN DEL COMPONENTE</w:t>
      </w:r>
    </w:p>
    <w:p w14:paraId="1DBAFFE6" w14:textId="30BA328C" w:rsidR="00676B07" w:rsidRPr="00F06E75" w:rsidRDefault="00676B07" w:rsidP="00F06E75">
      <w:pPr>
        <w:tabs>
          <w:tab w:val="left" w:pos="567"/>
        </w:tabs>
        <w:spacing w:before="360" w:after="120" w:line="360" w:lineRule="auto"/>
        <w:jc w:val="both"/>
        <w:rPr>
          <w:rFonts w:ascii="Arial" w:hAnsi="Arial" w:cs="Arial"/>
          <w:b/>
          <w:sz w:val="22"/>
          <w:szCs w:val="22"/>
        </w:rPr>
      </w:pPr>
      <w:r w:rsidRPr="00F06E75">
        <w:rPr>
          <w:rFonts w:ascii="Arial" w:hAnsi="Arial" w:cs="Arial"/>
          <w:b/>
          <w:sz w:val="22"/>
          <w:szCs w:val="22"/>
        </w:rPr>
        <w:tab/>
      </w:r>
      <w:r w:rsidRPr="00F06E75">
        <w:rPr>
          <w:rFonts w:ascii="Arial" w:hAnsi="Arial" w:cs="Arial"/>
          <w:sz w:val="22"/>
          <w:szCs w:val="22"/>
        </w:rPr>
        <w:t>Fomento del sector del deporte</w:t>
      </w:r>
    </w:p>
    <w:p w14:paraId="6C426A3C" w14:textId="28710951" w:rsidR="00E160B8" w:rsidRPr="00F06E75" w:rsidRDefault="00676B07" w:rsidP="00F06E75">
      <w:pPr>
        <w:tabs>
          <w:tab w:val="left" w:pos="567"/>
        </w:tabs>
        <w:spacing w:before="360" w:after="120" w:line="360" w:lineRule="auto"/>
        <w:jc w:val="both"/>
        <w:rPr>
          <w:rFonts w:ascii="Arial" w:hAnsi="Arial" w:cs="Arial"/>
          <w:b/>
          <w:bCs/>
          <w:sz w:val="22"/>
          <w:szCs w:val="22"/>
        </w:rPr>
      </w:pPr>
      <w:r w:rsidRPr="00F06E75">
        <w:rPr>
          <w:rFonts w:ascii="Arial" w:hAnsi="Arial" w:cs="Arial"/>
          <w:b/>
          <w:sz w:val="22"/>
          <w:szCs w:val="22"/>
        </w:rPr>
        <w:t xml:space="preserve">2. </w:t>
      </w:r>
      <w:r w:rsidR="003D5D66" w:rsidRPr="00F06E75">
        <w:rPr>
          <w:rFonts w:ascii="Arial" w:hAnsi="Arial" w:cs="Arial"/>
          <w:b/>
          <w:sz w:val="22"/>
          <w:szCs w:val="22"/>
        </w:rPr>
        <w:t>DESCRIPCIÓN GENERAL DEL COMPONENTE</w:t>
      </w:r>
    </w:p>
    <w:p w14:paraId="302851BA" w14:textId="490BB85E" w:rsidR="00E14975" w:rsidRPr="00F06E75" w:rsidRDefault="00676B07" w:rsidP="00F06E75">
      <w:pPr>
        <w:tabs>
          <w:tab w:val="left" w:pos="567"/>
        </w:tabs>
        <w:spacing w:before="360" w:after="120" w:line="360" w:lineRule="auto"/>
        <w:jc w:val="both"/>
        <w:rPr>
          <w:rFonts w:ascii="Arial" w:hAnsi="Arial" w:cs="Arial"/>
          <w:bCs/>
          <w:sz w:val="22"/>
          <w:szCs w:val="22"/>
        </w:rPr>
      </w:pPr>
      <w:r w:rsidRPr="00F06E75">
        <w:rPr>
          <w:rFonts w:ascii="Arial" w:hAnsi="Arial" w:cs="Arial"/>
          <w:bCs/>
          <w:sz w:val="22"/>
          <w:szCs w:val="22"/>
        </w:rPr>
        <w:tab/>
      </w:r>
      <w:r w:rsidR="00E14975" w:rsidRPr="00F06E75">
        <w:rPr>
          <w:rFonts w:ascii="Arial" w:hAnsi="Arial" w:cs="Arial"/>
          <w:bCs/>
          <w:sz w:val="22"/>
          <w:szCs w:val="22"/>
        </w:rPr>
        <w:t xml:space="preserve">El </w:t>
      </w:r>
      <w:r w:rsidR="00CF2732" w:rsidRPr="00F06E75">
        <w:rPr>
          <w:rFonts w:ascii="Arial" w:hAnsi="Arial" w:cs="Arial"/>
          <w:bCs/>
          <w:sz w:val="22"/>
          <w:szCs w:val="22"/>
        </w:rPr>
        <w:t>c</w:t>
      </w:r>
      <w:r w:rsidR="00E14975" w:rsidRPr="00F06E75">
        <w:rPr>
          <w:rFonts w:ascii="Arial" w:hAnsi="Arial" w:cs="Arial"/>
          <w:bCs/>
          <w:sz w:val="22"/>
          <w:szCs w:val="22"/>
        </w:rPr>
        <w:t>omponente se concreta con el desarrollo de infraestructuras deportivas seguras y sostenibles, el impulso a la transformación digital de las organizaciones deportivas, la promoción de la investigación sobre la actividad física como elemento de fomento de la salud, la potenciación de las candidaturas para la organización de grandes acontecimientos deportivos, el fomento del turismo deportivo, y el desarrollo de un plan de modernización de infraestructuras deportivas, red de centros de alto rendimiento y tecnificación deportiva.</w:t>
      </w:r>
    </w:p>
    <w:p w14:paraId="15D4224B" w14:textId="137F2D4A" w:rsidR="00E14975" w:rsidRPr="00F06E75" w:rsidRDefault="00676B07" w:rsidP="00F06E75">
      <w:pPr>
        <w:tabs>
          <w:tab w:val="left" w:pos="567"/>
        </w:tabs>
        <w:spacing w:before="360" w:after="120" w:line="360" w:lineRule="auto"/>
        <w:jc w:val="both"/>
        <w:rPr>
          <w:rFonts w:ascii="Arial" w:hAnsi="Arial" w:cs="Arial"/>
          <w:bCs/>
          <w:sz w:val="22"/>
          <w:szCs w:val="22"/>
        </w:rPr>
      </w:pPr>
      <w:r w:rsidRPr="00F06E75">
        <w:rPr>
          <w:rFonts w:ascii="Arial" w:hAnsi="Arial" w:cs="Arial"/>
          <w:bCs/>
          <w:sz w:val="22"/>
          <w:szCs w:val="22"/>
        </w:rPr>
        <w:tab/>
      </w:r>
      <w:r w:rsidR="00E14975" w:rsidRPr="00F06E75">
        <w:rPr>
          <w:rFonts w:ascii="Arial" w:hAnsi="Arial" w:cs="Arial"/>
          <w:bCs/>
          <w:sz w:val="22"/>
          <w:szCs w:val="22"/>
        </w:rPr>
        <w:t xml:space="preserve">El </w:t>
      </w:r>
      <w:r w:rsidR="00CF2732" w:rsidRPr="00F06E75">
        <w:rPr>
          <w:rFonts w:ascii="Arial" w:hAnsi="Arial" w:cs="Arial"/>
          <w:bCs/>
          <w:sz w:val="22"/>
          <w:szCs w:val="22"/>
        </w:rPr>
        <w:t>c</w:t>
      </w:r>
      <w:r w:rsidR="00E14975" w:rsidRPr="00F06E75">
        <w:rPr>
          <w:rFonts w:ascii="Arial" w:hAnsi="Arial" w:cs="Arial"/>
          <w:bCs/>
          <w:sz w:val="22"/>
          <w:szCs w:val="22"/>
        </w:rPr>
        <w:t xml:space="preserve">omponente aborda aspectos tan variados como la digitalización del sector deporte; la inversión dirigida a optimizar los recursos e implementar medidas de sostenibilidad ambiental en las instalaciones deportivas (lo que irá acompañado de un plan de renovación en las mismas); el desarrollo de infraestructuras que permitan un mejor acceso a la actividad física saludable en zonas en riesgo de despoblación; el fomento de hábitos saludables a través del deporte y la actividad física, mejorando la salud de nuestros ciudadanos y el desarrollo de sectores específicos que promuevan la igualdad y la inclusión en el deporte. </w:t>
      </w:r>
    </w:p>
    <w:p w14:paraId="70606CC6" w14:textId="64A3C44A" w:rsidR="00E14975" w:rsidRPr="00F06E75" w:rsidRDefault="00676B07" w:rsidP="00F06E75">
      <w:pPr>
        <w:tabs>
          <w:tab w:val="left" w:pos="567"/>
        </w:tabs>
        <w:spacing w:before="360" w:after="120" w:line="360" w:lineRule="auto"/>
        <w:jc w:val="both"/>
        <w:rPr>
          <w:rFonts w:ascii="Arial" w:hAnsi="Arial" w:cs="Arial"/>
          <w:bCs/>
          <w:sz w:val="22"/>
          <w:szCs w:val="22"/>
        </w:rPr>
      </w:pPr>
      <w:r w:rsidRPr="00F06E75">
        <w:rPr>
          <w:rFonts w:ascii="Arial" w:hAnsi="Arial" w:cs="Arial"/>
          <w:bCs/>
          <w:sz w:val="22"/>
          <w:szCs w:val="22"/>
        </w:rPr>
        <w:tab/>
      </w:r>
      <w:r w:rsidR="002028F2" w:rsidRPr="00F06E75">
        <w:rPr>
          <w:rFonts w:ascii="Arial" w:hAnsi="Arial" w:cs="Arial"/>
          <w:bCs/>
          <w:sz w:val="22"/>
          <w:szCs w:val="22"/>
        </w:rPr>
        <w:t xml:space="preserve">Aunque </w:t>
      </w:r>
      <w:r w:rsidR="00E14975" w:rsidRPr="00F06E75">
        <w:rPr>
          <w:rFonts w:ascii="Arial" w:hAnsi="Arial" w:cs="Arial"/>
          <w:bCs/>
          <w:sz w:val="22"/>
          <w:szCs w:val="22"/>
        </w:rPr>
        <w:t xml:space="preserve">cada una de las medidas propuestas se centra en aspectos específicos, en todas ellas están presentes ideas comunes tales como la capacidad de </w:t>
      </w:r>
      <w:r w:rsidR="00CF2732" w:rsidRPr="00F06E75">
        <w:rPr>
          <w:rFonts w:ascii="Arial" w:hAnsi="Arial" w:cs="Arial"/>
          <w:bCs/>
          <w:sz w:val="22"/>
          <w:szCs w:val="22"/>
        </w:rPr>
        <w:t xml:space="preserve">estas </w:t>
      </w:r>
      <w:r w:rsidR="00E14975" w:rsidRPr="00F06E75">
        <w:rPr>
          <w:rFonts w:ascii="Arial" w:hAnsi="Arial" w:cs="Arial"/>
          <w:bCs/>
          <w:sz w:val="22"/>
          <w:szCs w:val="22"/>
        </w:rPr>
        <w:t>para generar empleo estable, el fomento de la igualdad, la digitalización del sector y la transición ecológica de</w:t>
      </w:r>
      <w:r w:rsidR="00CF2732" w:rsidRPr="00F06E75">
        <w:rPr>
          <w:rFonts w:ascii="Arial" w:hAnsi="Arial" w:cs="Arial"/>
          <w:bCs/>
          <w:sz w:val="22"/>
          <w:szCs w:val="22"/>
        </w:rPr>
        <w:t xml:space="preserve"> éste </w:t>
      </w:r>
      <w:r w:rsidR="00E14975" w:rsidRPr="00F06E75">
        <w:rPr>
          <w:rFonts w:ascii="Arial" w:hAnsi="Arial" w:cs="Arial"/>
          <w:bCs/>
          <w:sz w:val="22"/>
          <w:szCs w:val="22"/>
        </w:rPr>
        <w:t xml:space="preserve">con el fomento de energías y estructuras sostenibles medioambientalmente, la colaboración con las Administraciones territoriales como </w:t>
      </w:r>
      <w:r w:rsidR="00E14975" w:rsidRPr="00F06E75">
        <w:rPr>
          <w:rFonts w:ascii="Arial" w:hAnsi="Arial" w:cs="Arial"/>
          <w:bCs/>
          <w:sz w:val="22"/>
          <w:szCs w:val="22"/>
        </w:rPr>
        <w:lastRenderedPageBreak/>
        <w:t>elemento de cohesión territorial y la atención a colectivos vulnerables o desfavorecidos como expresión de la necesaria cohesión social.</w:t>
      </w:r>
    </w:p>
    <w:p w14:paraId="0AACA21B" w14:textId="1C3F3E15" w:rsidR="00B94295" w:rsidRPr="00F06E75" w:rsidRDefault="00676B07" w:rsidP="00F06E75">
      <w:pPr>
        <w:spacing w:before="360" w:after="120" w:line="360" w:lineRule="auto"/>
        <w:jc w:val="both"/>
        <w:rPr>
          <w:rFonts w:ascii="Arial" w:hAnsi="Arial" w:cs="Arial"/>
          <w:b/>
          <w:color w:val="000000"/>
          <w:sz w:val="22"/>
          <w:szCs w:val="22"/>
        </w:rPr>
      </w:pPr>
      <w:r w:rsidRPr="00F06E75">
        <w:rPr>
          <w:rFonts w:ascii="Arial" w:hAnsi="Arial" w:cs="Arial"/>
          <w:b/>
          <w:sz w:val="22"/>
          <w:szCs w:val="22"/>
        </w:rPr>
        <w:t xml:space="preserve">3. </w:t>
      </w:r>
      <w:r w:rsidR="003D5D66" w:rsidRPr="00F06E75">
        <w:rPr>
          <w:rFonts w:ascii="Arial" w:hAnsi="Arial" w:cs="Arial"/>
          <w:b/>
          <w:sz w:val="22"/>
          <w:szCs w:val="22"/>
        </w:rPr>
        <w:t>PRINCIPALES OBJETIVOS DEL COMPONENTE</w:t>
      </w:r>
    </w:p>
    <w:p w14:paraId="70163997" w14:textId="6AD3F727" w:rsidR="00C640BB" w:rsidRPr="00F06E75" w:rsidRDefault="00676B07" w:rsidP="00F06E75">
      <w:pPr>
        <w:tabs>
          <w:tab w:val="left" w:pos="567"/>
        </w:tabs>
        <w:spacing w:before="360" w:after="120" w:line="360" w:lineRule="auto"/>
        <w:jc w:val="both"/>
        <w:rPr>
          <w:rFonts w:ascii="Arial" w:hAnsi="Arial" w:cs="Arial"/>
          <w:bCs/>
          <w:sz w:val="22"/>
          <w:szCs w:val="22"/>
        </w:rPr>
      </w:pPr>
      <w:r w:rsidRPr="00F06E75">
        <w:rPr>
          <w:rFonts w:ascii="Arial" w:hAnsi="Arial" w:cs="Arial"/>
          <w:bCs/>
          <w:sz w:val="22"/>
          <w:szCs w:val="22"/>
        </w:rPr>
        <w:tab/>
      </w:r>
      <w:r w:rsidR="00C640BB" w:rsidRPr="00F06E75">
        <w:rPr>
          <w:rFonts w:ascii="Arial" w:hAnsi="Arial" w:cs="Arial"/>
          <w:bCs/>
          <w:sz w:val="22"/>
          <w:szCs w:val="22"/>
        </w:rPr>
        <w:t>Los objetivos principales del componente serán la dinamización, reestructuración y modernización del sector adaptándolo a</w:t>
      </w:r>
      <w:r w:rsidR="00F17179" w:rsidRPr="00F06E75">
        <w:rPr>
          <w:rFonts w:ascii="Arial" w:hAnsi="Arial" w:cs="Arial"/>
          <w:bCs/>
          <w:sz w:val="22"/>
          <w:szCs w:val="22"/>
        </w:rPr>
        <w:t xml:space="preserve"> la</w:t>
      </w:r>
      <w:r w:rsidR="00C640BB" w:rsidRPr="00F06E75">
        <w:rPr>
          <w:rFonts w:ascii="Arial" w:hAnsi="Arial" w:cs="Arial"/>
          <w:bCs/>
          <w:sz w:val="22"/>
          <w:szCs w:val="22"/>
        </w:rPr>
        <w:t xml:space="preserve"> nueva realidad socioeconómica mediante los procesos de transformación digital y de renovación energética. Se trata de ayudar a minimizar el impacto de la crisis económica y aprovechar la ocasión como una oportunidad para generar un nuevo marco definitorio del propio sector. Por ello, orientado a la generación de un crecimiento económico estable, no sólo en el sector, sino también como coadyuvante de otros sectores económicos dado su papel transversal, se espera una importante generación de empleo altamente cualificado en nuevas tecnologías y nuevas energías renovables y sostenibles, que perdure en el tiempo y no tenga un carácter meramente coyuntural, sino estructural, dado que buena parte de los recursos del componente se centran en la transición ecológica y modernización de instalaciones deportivas, en la generación de un proceso de digitalización integral del sector y en la generación de mercado exterior para la industria del deporte. </w:t>
      </w:r>
    </w:p>
    <w:p w14:paraId="1FAC3611" w14:textId="60BD7E8A" w:rsidR="00C640BB" w:rsidRPr="00F06E75" w:rsidRDefault="00676B07" w:rsidP="00F06E75">
      <w:pPr>
        <w:tabs>
          <w:tab w:val="left" w:pos="567"/>
        </w:tabs>
        <w:spacing w:before="360" w:after="120" w:line="360" w:lineRule="auto"/>
        <w:jc w:val="both"/>
        <w:rPr>
          <w:rFonts w:ascii="Arial" w:hAnsi="Arial" w:cs="Arial"/>
          <w:bCs/>
          <w:sz w:val="22"/>
          <w:szCs w:val="22"/>
        </w:rPr>
      </w:pPr>
      <w:r w:rsidRPr="00F06E75">
        <w:rPr>
          <w:rFonts w:ascii="Arial" w:hAnsi="Arial" w:cs="Arial"/>
          <w:bCs/>
          <w:sz w:val="22"/>
          <w:szCs w:val="22"/>
        </w:rPr>
        <w:tab/>
      </w:r>
      <w:r w:rsidR="00C640BB" w:rsidRPr="00F06E75">
        <w:rPr>
          <w:rFonts w:ascii="Arial" w:hAnsi="Arial" w:cs="Arial"/>
          <w:bCs/>
          <w:sz w:val="22"/>
          <w:szCs w:val="22"/>
        </w:rPr>
        <w:t xml:space="preserve">El componente tiene bien presente en cada una de sus inversiones, además, la necesidad de </w:t>
      </w:r>
      <w:r w:rsidR="00A00F3B" w:rsidRPr="00F06E75">
        <w:rPr>
          <w:rFonts w:ascii="Arial" w:hAnsi="Arial" w:cs="Arial"/>
          <w:bCs/>
          <w:sz w:val="22"/>
          <w:szCs w:val="22"/>
        </w:rPr>
        <w:t>integrar</w:t>
      </w:r>
      <w:r w:rsidR="00C640BB" w:rsidRPr="00F06E75">
        <w:rPr>
          <w:rFonts w:ascii="Arial" w:hAnsi="Arial" w:cs="Arial"/>
          <w:bCs/>
          <w:sz w:val="22"/>
          <w:szCs w:val="22"/>
        </w:rPr>
        <w:t xml:space="preserve"> el concepto de cohesión territorial, incorporando en muchas de las medidas a las Administraciones Públicas territoriales</w:t>
      </w:r>
      <w:r w:rsidR="00A00F3B" w:rsidRPr="00F06E75">
        <w:rPr>
          <w:rFonts w:ascii="Arial" w:hAnsi="Arial" w:cs="Arial"/>
          <w:bCs/>
          <w:sz w:val="22"/>
          <w:szCs w:val="22"/>
        </w:rPr>
        <w:t>,</w:t>
      </w:r>
      <w:r w:rsidR="00C640BB" w:rsidRPr="00F06E75">
        <w:rPr>
          <w:rFonts w:ascii="Arial" w:hAnsi="Arial" w:cs="Arial"/>
          <w:bCs/>
          <w:sz w:val="22"/>
          <w:szCs w:val="22"/>
        </w:rPr>
        <w:t xml:space="preserve"> bien como destinatarias o ejecutoras de los diferentes planes e inversiones</w:t>
      </w:r>
      <w:r w:rsidR="00A00F3B" w:rsidRPr="00F06E75">
        <w:rPr>
          <w:rFonts w:ascii="Arial" w:hAnsi="Arial" w:cs="Arial"/>
          <w:bCs/>
          <w:sz w:val="22"/>
          <w:szCs w:val="22"/>
        </w:rPr>
        <w:t>; d</w:t>
      </w:r>
      <w:r w:rsidR="00C640BB" w:rsidRPr="00F06E75">
        <w:rPr>
          <w:rFonts w:ascii="Arial" w:hAnsi="Arial" w:cs="Arial"/>
          <w:bCs/>
          <w:sz w:val="22"/>
          <w:szCs w:val="22"/>
        </w:rPr>
        <w:t>e igual manera</w:t>
      </w:r>
      <w:r w:rsidR="00A00F3B" w:rsidRPr="00F06E75">
        <w:rPr>
          <w:rFonts w:ascii="Arial" w:hAnsi="Arial" w:cs="Arial"/>
          <w:bCs/>
          <w:sz w:val="22"/>
          <w:szCs w:val="22"/>
        </w:rPr>
        <w:t xml:space="preserve"> </w:t>
      </w:r>
      <w:r w:rsidR="00C640BB" w:rsidRPr="00F06E75">
        <w:rPr>
          <w:rFonts w:ascii="Arial" w:hAnsi="Arial" w:cs="Arial"/>
          <w:bCs/>
          <w:sz w:val="22"/>
          <w:szCs w:val="22"/>
        </w:rPr>
        <w:t xml:space="preserve">prevé una importante participación del sector privado, bien como generador de nuevos planes e inversiones, bien como colaborador en la ejecución de </w:t>
      </w:r>
      <w:r w:rsidR="00A00F3B" w:rsidRPr="00F06E75">
        <w:rPr>
          <w:rFonts w:ascii="Arial" w:hAnsi="Arial" w:cs="Arial"/>
          <w:bCs/>
          <w:sz w:val="22"/>
          <w:szCs w:val="22"/>
        </w:rPr>
        <w:t>estos</w:t>
      </w:r>
      <w:r w:rsidR="00C640BB" w:rsidRPr="00F06E75">
        <w:rPr>
          <w:rFonts w:ascii="Arial" w:hAnsi="Arial" w:cs="Arial"/>
          <w:bCs/>
          <w:sz w:val="22"/>
          <w:szCs w:val="22"/>
        </w:rPr>
        <w:t xml:space="preserve">. Asimismo, merece la pena destacar que en dicha cohesión territorial se ha tenido muy en cuenta la situación específica de territorios especialmente afectados, como zonas rurales con tendencia al despoblamiento, con inversiones que pretenden minimizar en la medida de lo posible esa tendencia. </w:t>
      </w:r>
    </w:p>
    <w:p w14:paraId="4565269B" w14:textId="19018137" w:rsidR="000D3476" w:rsidRDefault="00676B07" w:rsidP="00F06E75">
      <w:pPr>
        <w:tabs>
          <w:tab w:val="left" w:pos="567"/>
        </w:tabs>
        <w:spacing w:before="360" w:after="120" w:line="360" w:lineRule="auto"/>
        <w:jc w:val="both"/>
        <w:rPr>
          <w:rFonts w:ascii="Arial" w:hAnsi="Arial" w:cs="Arial"/>
          <w:bCs/>
          <w:sz w:val="22"/>
          <w:szCs w:val="22"/>
        </w:rPr>
      </w:pPr>
      <w:r w:rsidRPr="00F06E75">
        <w:rPr>
          <w:rFonts w:ascii="Arial" w:hAnsi="Arial" w:cs="Arial"/>
          <w:bCs/>
          <w:sz w:val="22"/>
          <w:szCs w:val="22"/>
        </w:rPr>
        <w:tab/>
      </w:r>
      <w:r w:rsidR="00C640BB" w:rsidRPr="00F06E75">
        <w:rPr>
          <w:rFonts w:ascii="Arial" w:hAnsi="Arial" w:cs="Arial"/>
          <w:bCs/>
          <w:sz w:val="22"/>
          <w:szCs w:val="22"/>
        </w:rPr>
        <w:t>La cohesión social ha sido otro de los elementos claves manejados, y así, las diferentes inversiones</w:t>
      </w:r>
      <w:r w:rsidR="00A00F3B" w:rsidRPr="00F06E75">
        <w:rPr>
          <w:rFonts w:ascii="Arial" w:hAnsi="Arial" w:cs="Arial"/>
          <w:bCs/>
          <w:sz w:val="22"/>
          <w:szCs w:val="22"/>
        </w:rPr>
        <w:t xml:space="preserve"> </w:t>
      </w:r>
      <w:r w:rsidR="00C640BB" w:rsidRPr="00F06E75">
        <w:rPr>
          <w:rFonts w:ascii="Arial" w:hAnsi="Arial" w:cs="Arial"/>
          <w:bCs/>
          <w:sz w:val="22"/>
          <w:szCs w:val="22"/>
        </w:rPr>
        <w:t>se hallan transversalmente provistas de medidas que promueven la integración de los conceptos de inclusión e igualdad de género, con independencia de que este último concepto se ha realizado con la inclusión de un plan específico (inversión III), con medidas concretas para hacer realidad la misma.</w:t>
      </w:r>
    </w:p>
    <w:p w14:paraId="69C6E9BA" w14:textId="77777777" w:rsidR="00703D14" w:rsidRPr="00F06E75" w:rsidRDefault="00703D14" w:rsidP="00F06E75">
      <w:pPr>
        <w:tabs>
          <w:tab w:val="left" w:pos="567"/>
        </w:tabs>
        <w:spacing w:before="360" w:after="120" w:line="360" w:lineRule="auto"/>
        <w:jc w:val="both"/>
        <w:rPr>
          <w:rFonts w:ascii="Arial" w:hAnsi="Arial" w:cs="Arial"/>
          <w:bCs/>
          <w:sz w:val="22"/>
          <w:szCs w:val="22"/>
        </w:rPr>
      </w:pPr>
    </w:p>
    <w:p w14:paraId="0C38536E" w14:textId="77777777" w:rsidR="000D3476" w:rsidRPr="00F06E75" w:rsidRDefault="000D3476" w:rsidP="00F06E75">
      <w:pPr>
        <w:spacing w:line="360" w:lineRule="auto"/>
        <w:jc w:val="both"/>
        <w:rPr>
          <w:rFonts w:ascii="Arial" w:hAnsi="Arial" w:cs="Arial"/>
          <w:bCs/>
          <w:color w:val="000000"/>
          <w:sz w:val="22"/>
          <w:szCs w:val="22"/>
        </w:rPr>
      </w:pPr>
    </w:p>
    <w:p w14:paraId="331458D1" w14:textId="356747E1" w:rsidR="00963D18" w:rsidRPr="00F06E75" w:rsidRDefault="00676B07" w:rsidP="00F06E75">
      <w:pPr>
        <w:pStyle w:val="Prrafodelista"/>
        <w:tabs>
          <w:tab w:val="left" w:pos="567"/>
        </w:tabs>
        <w:spacing w:after="360" w:line="360" w:lineRule="auto"/>
        <w:ind w:left="0"/>
        <w:contextualSpacing w:val="0"/>
        <w:jc w:val="both"/>
        <w:rPr>
          <w:rFonts w:ascii="Arial" w:hAnsi="Arial" w:cs="Arial"/>
          <w:b/>
          <w:noProof/>
          <w:sz w:val="22"/>
          <w:szCs w:val="22"/>
          <w:lang w:val="es-ES"/>
        </w:rPr>
      </w:pPr>
      <w:r w:rsidRPr="00F06E75">
        <w:rPr>
          <w:rFonts w:ascii="Arial" w:hAnsi="Arial" w:cs="Arial"/>
          <w:b/>
          <w:noProof/>
          <w:sz w:val="22"/>
          <w:szCs w:val="22"/>
          <w:lang w:val="es-ES"/>
        </w:rPr>
        <w:t xml:space="preserve">4. </w:t>
      </w:r>
      <w:r w:rsidR="003D5D66" w:rsidRPr="00F06E75">
        <w:rPr>
          <w:rFonts w:ascii="Arial" w:hAnsi="Arial" w:cs="Arial"/>
          <w:b/>
          <w:noProof/>
          <w:sz w:val="22"/>
          <w:szCs w:val="22"/>
          <w:lang w:val="es-ES"/>
        </w:rPr>
        <w:t>DESCRIPCIÓN DE LA INVERSIÓN</w:t>
      </w:r>
    </w:p>
    <w:p w14:paraId="05239BFE" w14:textId="528CD728" w:rsidR="00E14975" w:rsidRPr="00F06E75" w:rsidRDefault="00676B07" w:rsidP="00F06E75">
      <w:pPr>
        <w:tabs>
          <w:tab w:val="left" w:pos="567"/>
        </w:tabs>
        <w:spacing w:after="360" w:line="360" w:lineRule="auto"/>
        <w:jc w:val="both"/>
        <w:rPr>
          <w:rFonts w:ascii="Arial" w:hAnsi="Arial" w:cs="Arial"/>
          <w:bCs/>
          <w:noProof/>
          <w:sz w:val="22"/>
          <w:szCs w:val="22"/>
          <w:lang w:val="es-ES"/>
        </w:rPr>
      </w:pPr>
      <w:r w:rsidRPr="00F06E75">
        <w:rPr>
          <w:rFonts w:ascii="Arial" w:hAnsi="Arial" w:cs="Arial"/>
          <w:bCs/>
          <w:noProof/>
          <w:sz w:val="22"/>
          <w:szCs w:val="22"/>
          <w:lang w:val="es-ES"/>
        </w:rPr>
        <w:tab/>
      </w:r>
      <w:r w:rsidR="00E14975" w:rsidRPr="00F06E75">
        <w:rPr>
          <w:rFonts w:ascii="Arial" w:hAnsi="Arial" w:cs="Arial"/>
          <w:bCs/>
          <w:noProof/>
          <w:sz w:val="22"/>
          <w:szCs w:val="22"/>
          <w:lang w:val="es-ES"/>
        </w:rPr>
        <w:t>Mediante est</w:t>
      </w:r>
      <w:r w:rsidR="00A00F3B" w:rsidRPr="00F06E75">
        <w:rPr>
          <w:rFonts w:ascii="Arial" w:hAnsi="Arial" w:cs="Arial"/>
          <w:bCs/>
          <w:noProof/>
          <w:sz w:val="22"/>
          <w:szCs w:val="22"/>
          <w:lang w:val="es-ES"/>
        </w:rPr>
        <w:t>a</w:t>
      </w:r>
      <w:r w:rsidR="00E14975" w:rsidRPr="00F06E75">
        <w:rPr>
          <w:rFonts w:ascii="Arial" w:hAnsi="Arial" w:cs="Arial"/>
          <w:bCs/>
          <w:noProof/>
          <w:sz w:val="22"/>
          <w:szCs w:val="22"/>
          <w:lang w:val="es-ES"/>
        </w:rPr>
        <w:t xml:space="preserve"> inversión se impulsará:</w:t>
      </w:r>
    </w:p>
    <w:p w14:paraId="7C1F5546" w14:textId="0D5415F9" w:rsidR="00E14975" w:rsidRPr="00F06E75" w:rsidRDefault="00E14975" w:rsidP="00F06E75">
      <w:pPr>
        <w:tabs>
          <w:tab w:val="left" w:pos="567"/>
        </w:tabs>
        <w:spacing w:after="360" w:line="360" w:lineRule="auto"/>
        <w:jc w:val="both"/>
        <w:rPr>
          <w:rFonts w:ascii="Arial" w:hAnsi="Arial" w:cs="Arial"/>
          <w:bCs/>
          <w:noProof/>
          <w:sz w:val="22"/>
          <w:szCs w:val="22"/>
          <w:lang w:val="es-ES"/>
        </w:rPr>
      </w:pPr>
      <w:r w:rsidRPr="00F06E75">
        <w:rPr>
          <w:rFonts w:ascii="Arial" w:hAnsi="Arial" w:cs="Arial"/>
          <w:bCs/>
          <w:noProof/>
          <w:sz w:val="22"/>
          <w:szCs w:val="22"/>
          <w:lang w:val="es-ES"/>
        </w:rPr>
        <w:t>•</w:t>
      </w:r>
      <w:r w:rsidRPr="00F06E75">
        <w:rPr>
          <w:rFonts w:ascii="Arial" w:hAnsi="Arial" w:cs="Arial"/>
          <w:bCs/>
          <w:noProof/>
          <w:sz w:val="22"/>
          <w:szCs w:val="22"/>
          <w:lang w:val="es-ES"/>
        </w:rPr>
        <w:tab/>
        <w:t>Fomentar  el  turismo  deportivo  sostenible</w:t>
      </w:r>
      <w:r w:rsidR="00A00F3B" w:rsidRPr="00F06E75">
        <w:rPr>
          <w:rFonts w:ascii="Arial" w:hAnsi="Arial" w:cs="Arial"/>
          <w:bCs/>
          <w:noProof/>
          <w:sz w:val="22"/>
          <w:szCs w:val="22"/>
          <w:lang w:val="es-ES"/>
        </w:rPr>
        <w:t>. S</w:t>
      </w:r>
      <w:r w:rsidRPr="00F06E75">
        <w:rPr>
          <w:rFonts w:ascii="Arial" w:hAnsi="Arial" w:cs="Arial"/>
          <w:bCs/>
          <w:noProof/>
          <w:sz w:val="22"/>
          <w:szCs w:val="22"/>
          <w:lang w:val="es-ES"/>
        </w:rPr>
        <w:t>e  trata  de  que  el  deporte  vinculado  a  la naturaleza aumente su potencial de atracción de turismo internacional</w:t>
      </w:r>
      <w:r w:rsidR="004149DB" w:rsidRPr="00F06E75">
        <w:rPr>
          <w:rFonts w:ascii="Arial" w:hAnsi="Arial" w:cs="Arial"/>
          <w:bCs/>
          <w:noProof/>
          <w:sz w:val="22"/>
          <w:szCs w:val="22"/>
          <w:lang w:val="es-ES"/>
        </w:rPr>
        <w:t>,</w:t>
      </w:r>
      <w:r w:rsidRPr="00F06E75">
        <w:rPr>
          <w:rFonts w:ascii="Arial" w:hAnsi="Arial" w:cs="Arial"/>
          <w:bCs/>
          <w:noProof/>
          <w:sz w:val="22"/>
          <w:szCs w:val="22"/>
          <w:lang w:val="es-ES"/>
        </w:rPr>
        <w:t xml:space="preserve"> para lo que vamos a mejorar las infraestructuras del sector. Se pretende incrementar la actividad económica sostenible y el empleo en zonas rurales</w:t>
      </w:r>
      <w:r w:rsidR="004149DB" w:rsidRPr="00F06E75">
        <w:rPr>
          <w:rFonts w:ascii="Arial" w:hAnsi="Arial" w:cs="Arial"/>
          <w:bCs/>
          <w:noProof/>
          <w:sz w:val="22"/>
          <w:szCs w:val="22"/>
          <w:lang w:val="es-ES"/>
        </w:rPr>
        <w:t xml:space="preserve"> </w:t>
      </w:r>
      <w:r w:rsidRPr="00F06E75">
        <w:rPr>
          <w:rFonts w:ascii="Arial" w:hAnsi="Arial" w:cs="Arial"/>
          <w:bCs/>
          <w:noProof/>
          <w:sz w:val="22"/>
          <w:szCs w:val="22"/>
          <w:lang w:val="es-ES"/>
        </w:rPr>
        <w:t>de menor densidad de población o que están siendo abandonadas.</w:t>
      </w:r>
    </w:p>
    <w:p w14:paraId="7A861D39" w14:textId="3CD9FCA9" w:rsidR="00E14975" w:rsidRPr="00F06E75" w:rsidRDefault="00E14975" w:rsidP="00F06E75">
      <w:pPr>
        <w:tabs>
          <w:tab w:val="left" w:pos="567"/>
        </w:tabs>
        <w:spacing w:after="360" w:line="360" w:lineRule="auto"/>
        <w:jc w:val="both"/>
        <w:rPr>
          <w:rFonts w:ascii="Arial" w:hAnsi="Arial" w:cs="Arial"/>
          <w:bCs/>
          <w:noProof/>
          <w:sz w:val="22"/>
          <w:szCs w:val="22"/>
          <w:lang w:val="es-ES"/>
        </w:rPr>
      </w:pPr>
      <w:r w:rsidRPr="00F06E75">
        <w:rPr>
          <w:rFonts w:ascii="Arial" w:hAnsi="Arial" w:cs="Arial"/>
          <w:bCs/>
          <w:noProof/>
          <w:sz w:val="22"/>
          <w:szCs w:val="22"/>
          <w:lang w:val="es-ES"/>
        </w:rPr>
        <w:t>•</w:t>
      </w:r>
      <w:r w:rsidRPr="00F06E75">
        <w:rPr>
          <w:rFonts w:ascii="Arial" w:hAnsi="Arial" w:cs="Arial"/>
          <w:bCs/>
          <w:noProof/>
          <w:sz w:val="22"/>
          <w:szCs w:val="22"/>
          <w:lang w:val="es-ES"/>
        </w:rPr>
        <w:tab/>
        <w:t>Modernizar las infraestructuras deportivas creadas en los tres centros de alto rendimiento deportivo (Madrid, Sierra Nevada y León) y de la Red de Centros existente en las comunidades autónomas. Se proyectan diversas actuaciones destinadas a la sustitución de las energías actuales que emplean en su funcionamiento por otras con 0 emisiones contaminantes, que denominaremos ENERGÍA PARA EL DEPORTE</w:t>
      </w:r>
      <w:r w:rsidR="00163218" w:rsidRPr="00F06E75">
        <w:rPr>
          <w:rFonts w:ascii="Arial" w:hAnsi="Arial" w:cs="Arial"/>
          <w:bCs/>
          <w:noProof/>
          <w:sz w:val="22"/>
          <w:szCs w:val="22"/>
          <w:lang w:val="es-ES"/>
        </w:rPr>
        <w:t>,</w:t>
      </w:r>
      <w:r w:rsidRPr="00F06E75">
        <w:rPr>
          <w:rFonts w:ascii="Arial" w:hAnsi="Arial" w:cs="Arial"/>
          <w:bCs/>
          <w:noProof/>
          <w:sz w:val="22"/>
          <w:szCs w:val="22"/>
          <w:lang w:val="es-ES"/>
        </w:rPr>
        <w:t xml:space="preserve"> y la renovación de equipos para la obtención del máximo rendimiento energético de cada uno de los sistemas de que disponen.</w:t>
      </w:r>
    </w:p>
    <w:p w14:paraId="5AF84527" w14:textId="0CC5825D" w:rsidR="005D277F" w:rsidRDefault="00E14975" w:rsidP="00F06E75">
      <w:pPr>
        <w:tabs>
          <w:tab w:val="left" w:pos="567"/>
        </w:tabs>
        <w:spacing w:after="360" w:line="360" w:lineRule="auto"/>
        <w:jc w:val="both"/>
        <w:rPr>
          <w:rFonts w:ascii="Arial" w:hAnsi="Arial" w:cs="Arial"/>
          <w:bCs/>
          <w:noProof/>
          <w:sz w:val="22"/>
          <w:szCs w:val="22"/>
          <w:lang w:val="es-ES"/>
        </w:rPr>
      </w:pPr>
      <w:r w:rsidRPr="00F06E75">
        <w:rPr>
          <w:rFonts w:ascii="Arial" w:hAnsi="Arial" w:cs="Arial"/>
          <w:bCs/>
          <w:noProof/>
          <w:sz w:val="22"/>
          <w:szCs w:val="22"/>
          <w:lang w:val="es-ES"/>
        </w:rPr>
        <w:t>•</w:t>
      </w:r>
      <w:r w:rsidRPr="00F06E75">
        <w:rPr>
          <w:rFonts w:ascii="Arial" w:hAnsi="Arial" w:cs="Arial"/>
          <w:bCs/>
          <w:noProof/>
          <w:sz w:val="22"/>
          <w:szCs w:val="22"/>
          <w:lang w:val="es-ES"/>
        </w:rPr>
        <w:tab/>
        <w:t>Incrementar los niveles de actividad física de la población rural a través de la creación de una red coordinada de promotores de la actividad física en las zonas rurales (PAFER)</w:t>
      </w:r>
      <w:r w:rsidR="00482AFC" w:rsidRPr="00F06E75">
        <w:rPr>
          <w:rFonts w:ascii="Arial" w:hAnsi="Arial" w:cs="Arial"/>
          <w:bCs/>
          <w:noProof/>
          <w:sz w:val="22"/>
          <w:szCs w:val="22"/>
          <w:lang w:val="es-ES"/>
        </w:rPr>
        <w:t>,</w:t>
      </w:r>
      <w:r w:rsidRPr="00F06E75">
        <w:rPr>
          <w:rFonts w:ascii="Arial" w:hAnsi="Arial" w:cs="Arial"/>
          <w:bCs/>
          <w:noProof/>
          <w:sz w:val="22"/>
          <w:szCs w:val="22"/>
          <w:lang w:val="es-ES"/>
        </w:rPr>
        <w:t xml:space="preserve"> encargados de la gestión y creación de los recursos y del diseño de programas básicos de promoción y activación de la actividad física, especialmente en las zonas más despobladas. Con las inversiones previstas en esta medida se conseguirá una certificación energética de los edificios de una letra superior</w:t>
      </w:r>
      <w:r w:rsidR="00482AFC" w:rsidRPr="00F06E75">
        <w:rPr>
          <w:rFonts w:ascii="Arial" w:hAnsi="Arial" w:cs="Arial"/>
          <w:bCs/>
          <w:noProof/>
          <w:sz w:val="22"/>
          <w:szCs w:val="22"/>
          <w:lang w:val="es-ES"/>
        </w:rPr>
        <w:t xml:space="preserve">, </w:t>
      </w:r>
      <w:r w:rsidRPr="00F06E75">
        <w:rPr>
          <w:rFonts w:ascii="Arial" w:hAnsi="Arial" w:cs="Arial"/>
          <w:bCs/>
          <w:noProof/>
          <w:sz w:val="22"/>
          <w:szCs w:val="22"/>
          <w:lang w:val="es-ES"/>
        </w:rPr>
        <w:t>como mínimo con la letra D, asegurando un ahorro energético medio superior al 30%. En el caso de edificios ya existentes el proyecto se alinea con el PNIEC, en concreto con el punto “2.2.4 Objetivo de eficiencia energética en los edificios públicos” donde se establece la obligatoriedad de renovar anualmente el 3% de la superficie edificada en cada Estado miembro, de manera que estos edificios mejoren su rendimiento energético. En este sentido, el proyecto incorpora en casos de renovación de edificios la mejora del comportamiento energético en al menos una letra de acuerdo con la Certificación de Eficiencia Energética. El coste de acondicionar los edificios a los estándares de eficiencia energética está incluido en la estimación de costes del proyecto. Las licitaciones incluirán entre los requisitos la necesidad de realizar las actuaciones con el objetivo de reducir el consumo de energía primaria no renovable de al menos el 30% para las obras de rehabilitación, que se certificará, mediante certificados de eficiencia energética, a la finalización de las obras.</w:t>
      </w:r>
    </w:p>
    <w:p w14:paraId="1026D193" w14:textId="77777777" w:rsidR="00703D14" w:rsidRPr="00F06E75" w:rsidRDefault="00703D14" w:rsidP="00F06E75">
      <w:pPr>
        <w:tabs>
          <w:tab w:val="left" w:pos="567"/>
        </w:tabs>
        <w:spacing w:after="360" w:line="360" w:lineRule="auto"/>
        <w:jc w:val="both"/>
        <w:rPr>
          <w:rFonts w:ascii="Arial" w:hAnsi="Arial" w:cs="Arial"/>
          <w:bCs/>
          <w:noProof/>
          <w:sz w:val="22"/>
          <w:szCs w:val="22"/>
          <w:lang w:val="es-ES"/>
        </w:rPr>
      </w:pPr>
    </w:p>
    <w:p w14:paraId="24424673" w14:textId="10F92097" w:rsidR="003D5D66" w:rsidRPr="00F06E75" w:rsidRDefault="00676B07" w:rsidP="00F06E75">
      <w:pPr>
        <w:pStyle w:val="Prrafodelista"/>
        <w:tabs>
          <w:tab w:val="left" w:pos="567"/>
        </w:tabs>
        <w:spacing w:after="360" w:line="360" w:lineRule="exact"/>
        <w:ind w:left="0"/>
        <w:contextualSpacing w:val="0"/>
        <w:jc w:val="both"/>
        <w:rPr>
          <w:rFonts w:ascii="Arial" w:hAnsi="Arial" w:cs="Arial"/>
          <w:b/>
          <w:noProof/>
          <w:sz w:val="22"/>
          <w:szCs w:val="22"/>
          <w:lang w:val="es-ES"/>
        </w:rPr>
      </w:pPr>
      <w:bookmarkStart w:id="1" w:name="_Hlk77684050"/>
      <w:r w:rsidRPr="00F06E75">
        <w:rPr>
          <w:rFonts w:ascii="Arial" w:hAnsi="Arial" w:cs="Arial"/>
          <w:b/>
          <w:noProof/>
          <w:sz w:val="22"/>
          <w:szCs w:val="22"/>
          <w:lang w:val="es-ES"/>
        </w:rPr>
        <w:t xml:space="preserve">5. </w:t>
      </w:r>
      <w:r w:rsidR="003D5D66" w:rsidRPr="00F06E75">
        <w:rPr>
          <w:rFonts w:ascii="Arial" w:hAnsi="Arial" w:cs="Arial"/>
          <w:b/>
          <w:noProof/>
          <w:sz w:val="22"/>
          <w:szCs w:val="22"/>
          <w:lang w:val="es-ES"/>
        </w:rPr>
        <w:t>COSTE DE LA INVERSIÓN Y DISTRIBUC</w:t>
      </w:r>
      <w:r w:rsidR="00101D5C" w:rsidRPr="00F06E75">
        <w:rPr>
          <w:rFonts w:ascii="Arial" w:hAnsi="Arial" w:cs="Arial"/>
          <w:b/>
          <w:noProof/>
          <w:sz w:val="22"/>
          <w:szCs w:val="22"/>
          <w:lang w:val="es-ES"/>
        </w:rPr>
        <w:t>I</w:t>
      </w:r>
      <w:r w:rsidR="003D5D66" w:rsidRPr="00F06E75">
        <w:rPr>
          <w:rFonts w:ascii="Arial" w:hAnsi="Arial" w:cs="Arial"/>
          <w:b/>
          <w:noProof/>
          <w:sz w:val="22"/>
          <w:szCs w:val="22"/>
          <w:lang w:val="es-ES"/>
        </w:rPr>
        <w:t>ÓN ANUALIZADA</w:t>
      </w:r>
      <w:bookmarkEnd w:id="1"/>
    </w:p>
    <w:tbl>
      <w:tblPr>
        <w:tblW w:w="0" w:type="auto"/>
        <w:tblInd w:w="147" w:type="dxa"/>
        <w:tblCellMar>
          <w:left w:w="0" w:type="dxa"/>
          <w:right w:w="0" w:type="dxa"/>
        </w:tblCellMar>
        <w:tblLook w:val="01E0" w:firstRow="1" w:lastRow="1" w:firstColumn="1" w:lastColumn="1" w:noHBand="0" w:noVBand="0"/>
      </w:tblPr>
      <w:tblGrid>
        <w:gridCol w:w="2589"/>
        <w:gridCol w:w="764"/>
        <w:gridCol w:w="751"/>
        <w:gridCol w:w="751"/>
        <w:gridCol w:w="752"/>
        <w:gridCol w:w="751"/>
        <w:gridCol w:w="751"/>
        <w:gridCol w:w="742"/>
        <w:gridCol w:w="852"/>
      </w:tblGrid>
      <w:tr w:rsidR="00E14975" w:rsidRPr="00015712" w14:paraId="4D4B8347" w14:textId="77777777" w:rsidTr="00482AFC">
        <w:trPr>
          <w:trHeight w:hRule="exact" w:val="341"/>
        </w:trPr>
        <w:tc>
          <w:tcPr>
            <w:tcW w:w="3131" w:type="dxa"/>
            <w:tcBorders>
              <w:top w:val="single" w:sz="4" w:space="0" w:color="000000"/>
              <w:left w:val="single" w:sz="4" w:space="0" w:color="000000"/>
              <w:bottom w:val="single" w:sz="4" w:space="0" w:color="000000"/>
              <w:right w:val="single" w:sz="4" w:space="0" w:color="000000"/>
            </w:tcBorders>
            <w:vAlign w:val="center"/>
          </w:tcPr>
          <w:p w14:paraId="215A93C2" w14:textId="77777777" w:rsidR="00E14975" w:rsidRPr="00015712" w:rsidRDefault="00E14975" w:rsidP="00503567">
            <w:pPr>
              <w:spacing w:before="95"/>
              <w:ind w:left="679" w:right="-20"/>
              <w:jc w:val="center"/>
              <w:rPr>
                <w:rFonts w:ascii="Arial" w:eastAsia="Arial" w:hAnsi="Arial" w:cs="Arial"/>
                <w:sz w:val="20"/>
              </w:rPr>
            </w:pPr>
            <w:r w:rsidRPr="00015712">
              <w:rPr>
                <w:rFonts w:ascii="Arial" w:eastAsia="Arial" w:hAnsi="Arial" w:cs="Arial"/>
                <w:b/>
                <w:bCs/>
                <w:spacing w:val="-1"/>
                <w:sz w:val="20"/>
              </w:rPr>
              <w:t>P</w:t>
            </w:r>
            <w:r w:rsidRPr="00015712">
              <w:rPr>
                <w:rFonts w:ascii="Arial" w:eastAsia="Arial" w:hAnsi="Arial" w:cs="Arial"/>
                <w:b/>
                <w:bCs/>
                <w:sz w:val="20"/>
              </w:rPr>
              <w:t>e</w:t>
            </w:r>
            <w:r w:rsidRPr="00015712">
              <w:rPr>
                <w:rFonts w:ascii="Arial" w:eastAsia="Arial" w:hAnsi="Arial" w:cs="Arial"/>
                <w:b/>
                <w:bCs/>
                <w:spacing w:val="1"/>
                <w:sz w:val="20"/>
              </w:rPr>
              <w:t>r</w:t>
            </w:r>
            <w:r w:rsidRPr="00015712">
              <w:rPr>
                <w:rFonts w:ascii="Arial" w:eastAsia="Arial" w:hAnsi="Arial" w:cs="Arial"/>
                <w:b/>
                <w:bCs/>
                <w:sz w:val="20"/>
              </w:rPr>
              <w:t>io</w:t>
            </w:r>
            <w:r w:rsidRPr="00015712">
              <w:rPr>
                <w:rFonts w:ascii="Arial" w:eastAsia="Arial" w:hAnsi="Arial" w:cs="Arial"/>
                <w:b/>
                <w:bCs/>
                <w:spacing w:val="1"/>
                <w:sz w:val="20"/>
              </w:rPr>
              <w:t>d</w:t>
            </w:r>
            <w:r w:rsidRPr="00015712">
              <w:rPr>
                <w:rFonts w:ascii="Arial" w:eastAsia="Arial" w:hAnsi="Arial" w:cs="Arial"/>
                <w:b/>
                <w:bCs/>
                <w:sz w:val="20"/>
              </w:rPr>
              <w:t>ific</w:t>
            </w:r>
            <w:r w:rsidRPr="00015712">
              <w:rPr>
                <w:rFonts w:ascii="Arial" w:eastAsia="Arial" w:hAnsi="Arial" w:cs="Arial"/>
                <w:b/>
                <w:bCs/>
                <w:spacing w:val="-1"/>
                <w:sz w:val="20"/>
              </w:rPr>
              <w:t>a</w:t>
            </w:r>
            <w:r w:rsidRPr="00015712">
              <w:rPr>
                <w:rFonts w:ascii="Arial" w:eastAsia="Arial" w:hAnsi="Arial" w:cs="Arial"/>
                <w:b/>
                <w:bCs/>
                <w:spacing w:val="2"/>
                <w:sz w:val="20"/>
              </w:rPr>
              <w:t>c</w:t>
            </w:r>
            <w:r w:rsidRPr="00015712">
              <w:rPr>
                <w:rFonts w:ascii="Arial" w:eastAsia="Arial" w:hAnsi="Arial" w:cs="Arial"/>
                <w:b/>
                <w:bCs/>
                <w:sz w:val="20"/>
              </w:rPr>
              <w:t>ión</w:t>
            </w:r>
          </w:p>
        </w:tc>
        <w:tc>
          <w:tcPr>
            <w:tcW w:w="805" w:type="dxa"/>
            <w:tcBorders>
              <w:top w:val="single" w:sz="4" w:space="0" w:color="000000"/>
              <w:left w:val="single" w:sz="4" w:space="0" w:color="000000"/>
              <w:bottom w:val="single" w:sz="4" w:space="0" w:color="000000"/>
              <w:right w:val="single" w:sz="4" w:space="0" w:color="000000"/>
            </w:tcBorders>
            <w:vAlign w:val="center"/>
          </w:tcPr>
          <w:p w14:paraId="2AE32F5A" w14:textId="77777777" w:rsidR="00E14975" w:rsidRPr="00015712" w:rsidRDefault="00E14975" w:rsidP="00503567">
            <w:pPr>
              <w:spacing w:before="95"/>
              <w:ind w:left="292" w:right="-20"/>
              <w:jc w:val="center"/>
              <w:rPr>
                <w:rFonts w:ascii="Arial" w:eastAsia="Arial" w:hAnsi="Arial" w:cs="Arial"/>
                <w:sz w:val="20"/>
              </w:rPr>
            </w:pPr>
            <w:r w:rsidRPr="00015712">
              <w:rPr>
                <w:rFonts w:ascii="Arial" w:eastAsia="Arial" w:hAnsi="Arial" w:cs="Arial"/>
                <w:b/>
                <w:bCs/>
                <w:sz w:val="20"/>
              </w:rPr>
              <w:t>2020</w:t>
            </w:r>
          </w:p>
        </w:tc>
        <w:tc>
          <w:tcPr>
            <w:tcW w:w="805" w:type="dxa"/>
            <w:tcBorders>
              <w:top w:val="single" w:sz="4" w:space="0" w:color="000000"/>
              <w:left w:val="single" w:sz="4" w:space="0" w:color="000000"/>
              <w:bottom w:val="single" w:sz="4" w:space="0" w:color="000000"/>
              <w:right w:val="single" w:sz="4" w:space="0" w:color="000000"/>
            </w:tcBorders>
            <w:vAlign w:val="center"/>
          </w:tcPr>
          <w:p w14:paraId="689C5A2C" w14:textId="77777777" w:rsidR="00E14975" w:rsidRPr="00015712" w:rsidRDefault="00E14975" w:rsidP="00503567">
            <w:pPr>
              <w:spacing w:before="95"/>
              <w:ind w:left="268" w:right="-20"/>
              <w:jc w:val="center"/>
              <w:rPr>
                <w:rFonts w:ascii="Arial" w:eastAsia="Arial" w:hAnsi="Arial" w:cs="Arial"/>
                <w:sz w:val="20"/>
              </w:rPr>
            </w:pPr>
            <w:r w:rsidRPr="00015712">
              <w:rPr>
                <w:rFonts w:ascii="Arial" w:eastAsia="Arial" w:hAnsi="Arial" w:cs="Arial"/>
                <w:b/>
                <w:bCs/>
                <w:sz w:val="20"/>
              </w:rPr>
              <w:t>2021</w:t>
            </w:r>
          </w:p>
        </w:tc>
        <w:tc>
          <w:tcPr>
            <w:tcW w:w="805" w:type="dxa"/>
            <w:tcBorders>
              <w:top w:val="single" w:sz="4" w:space="0" w:color="000000"/>
              <w:left w:val="single" w:sz="4" w:space="0" w:color="000000"/>
              <w:bottom w:val="single" w:sz="4" w:space="0" w:color="000000"/>
              <w:right w:val="single" w:sz="4" w:space="0" w:color="000000"/>
            </w:tcBorders>
            <w:vAlign w:val="center"/>
          </w:tcPr>
          <w:p w14:paraId="513C38F4" w14:textId="77777777" w:rsidR="00E14975" w:rsidRPr="00015712" w:rsidRDefault="00E14975" w:rsidP="00503567">
            <w:pPr>
              <w:spacing w:before="95"/>
              <w:ind w:left="268" w:right="-20"/>
              <w:jc w:val="center"/>
              <w:rPr>
                <w:rFonts w:ascii="Arial" w:eastAsia="Arial" w:hAnsi="Arial" w:cs="Arial"/>
                <w:sz w:val="20"/>
              </w:rPr>
            </w:pPr>
            <w:r w:rsidRPr="00015712">
              <w:rPr>
                <w:rFonts w:ascii="Arial" w:eastAsia="Arial" w:hAnsi="Arial" w:cs="Arial"/>
                <w:b/>
                <w:bCs/>
                <w:sz w:val="20"/>
              </w:rPr>
              <w:t>2022</w:t>
            </w:r>
          </w:p>
        </w:tc>
        <w:tc>
          <w:tcPr>
            <w:tcW w:w="806" w:type="dxa"/>
            <w:tcBorders>
              <w:top w:val="single" w:sz="4" w:space="0" w:color="000000"/>
              <w:left w:val="single" w:sz="4" w:space="0" w:color="000000"/>
              <w:bottom w:val="single" w:sz="4" w:space="0" w:color="000000"/>
              <w:right w:val="single" w:sz="4" w:space="0" w:color="000000"/>
            </w:tcBorders>
            <w:vAlign w:val="center"/>
          </w:tcPr>
          <w:p w14:paraId="0E61C2DC" w14:textId="77777777" w:rsidR="00E14975" w:rsidRPr="00015712" w:rsidRDefault="00E14975" w:rsidP="00503567">
            <w:pPr>
              <w:spacing w:before="95"/>
              <w:ind w:left="268" w:right="-20"/>
              <w:jc w:val="center"/>
              <w:rPr>
                <w:rFonts w:ascii="Arial" w:eastAsia="Arial" w:hAnsi="Arial" w:cs="Arial"/>
                <w:sz w:val="20"/>
              </w:rPr>
            </w:pPr>
            <w:r w:rsidRPr="00015712">
              <w:rPr>
                <w:rFonts w:ascii="Arial" w:eastAsia="Arial" w:hAnsi="Arial" w:cs="Arial"/>
                <w:b/>
                <w:bCs/>
                <w:sz w:val="20"/>
              </w:rPr>
              <w:t>2023</w:t>
            </w:r>
          </w:p>
        </w:tc>
        <w:tc>
          <w:tcPr>
            <w:tcW w:w="805" w:type="dxa"/>
            <w:tcBorders>
              <w:top w:val="single" w:sz="4" w:space="0" w:color="000000"/>
              <w:left w:val="single" w:sz="4" w:space="0" w:color="000000"/>
              <w:bottom w:val="single" w:sz="4" w:space="0" w:color="000000"/>
              <w:right w:val="single" w:sz="4" w:space="0" w:color="000000"/>
            </w:tcBorders>
            <w:vAlign w:val="center"/>
          </w:tcPr>
          <w:p w14:paraId="577D19B5" w14:textId="77777777" w:rsidR="00E14975" w:rsidRPr="00015712" w:rsidRDefault="00E14975" w:rsidP="00503567">
            <w:pPr>
              <w:spacing w:before="95"/>
              <w:ind w:left="268" w:right="-20"/>
              <w:jc w:val="center"/>
              <w:rPr>
                <w:rFonts w:ascii="Arial" w:eastAsia="Arial" w:hAnsi="Arial" w:cs="Arial"/>
                <w:sz w:val="20"/>
              </w:rPr>
            </w:pPr>
            <w:r w:rsidRPr="00015712">
              <w:rPr>
                <w:rFonts w:ascii="Arial" w:eastAsia="Arial" w:hAnsi="Arial" w:cs="Arial"/>
                <w:b/>
                <w:bCs/>
                <w:sz w:val="20"/>
              </w:rPr>
              <w:t>2024</w:t>
            </w:r>
          </w:p>
        </w:tc>
        <w:tc>
          <w:tcPr>
            <w:tcW w:w="805" w:type="dxa"/>
            <w:tcBorders>
              <w:top w:val="single" w:sz="4" w:space="0" w:color="000000"/>
              <w:left w:val="single" w:sz="4" w:space="0" w:color="000000"/>
              <w:bottom w:val="single" w:sz="4" w:space="0" w:color="000000"/>
              <w:right w:val="single" w:sz="4" w:space="0" w:color="000000"/>
            </w:tcBorders>
            <w:vAlign w:val="center"/>
          </w:tcPr>
          <w:p w14:paraId="75501FE6" w14:textId="77777777" w:rsidR="00E14975" w:rsidRPr="00015712" w:rsidRDefault="00E14975" w:rsidP="00503567">
            <w:pPr>
              <w:spacing w:before="95"/>
              <w:ind w:left="268" w:right="-20"/>
              <w:jc w:val="center"/>
              <w:rPr>
                <w:rFonts w:ascii="Arial" w:eastAsia="Arial" w:hAnsi="Arial" w:cs="Arial"/>
                <w:sz w:val="20"/>
              </w:rPr>
            </w:pPr>
            <w:r w:rsidRPr="00015712">
              <w:rPr>
                <w:rFonts w:ascii="Arial" w:eastAsia="Arial" w:hAnsi="Arial" w:cs="Arial"/>
                <w:b/>
                <w:bCs/>
                <w:sz w:val="20"/>
              </w:rPr>
              <w:t>2025</w:t>
            </w:r>
          </w:p>
        </w:tc>
        <w:tc>
          <w:tcPr>
            <w:tcW w:w="805" w:type="dxa"/>
            <w:tcBorders>
              <w:top w:val="single" w:sz="4" w:space="0" w:color="000000"/>
              <w:left w:val="single" w:sz="4" w:space="0" w:color="000000"/>
              <w:bottom w:val="single" w:sz="4" w:space="0" w:color="000000"/>
              <w:right w:val="single" w:sz="4" w:space="0" w:color="000000"/>
            </w:tcBorders>
            <w:vAlign w:val="center"/>
          </w:tcPr>
          <w:p w14:paraId="1DE4B105" w14:textId="77777777" w:rsidR="00E14975" w:rsidRPr="00015712" w:rsidRDefault="00E14975" w:rsidP="00503567">
            <w:pPr>
              <w:spacing w:before="95"/>
              <w:ind w:left="251" w:right="-20"/>
              <w:jc w:val="center"/>
              <w:rPr>
                <w:rFonts w:ascii="Arial" w:eastAsia="Arial" w:hAnsi="Arial" w:cs="Arial"/>
                <w:sz w:val="20"/>
              </w:rPr>
            </w:pPr>
            <w:r w:rsidRPr="00015712">
              <w:rPr>
                <w:rFonts w:ascii="Arial" w:eastAsia="Arial" w:hAnsi="Arial" w:cs="Arial"/>
                <w:b/>
                <w:bCs/>
                <w:sz w:val="20"/>
              </w:rPr>
              <w:t>2026</w:t>
            </w:r>
          </w:p>
        </w:tc>
        <w:tc>
          <w:tcPr>
            <w:tcW w:w="7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967C709" w14:textId="77777777" w:rsidR="00E14975" w:rsidRPr="00015712" w:rsidRDefault="00E14975" w:rsidP="00503567">
            <w:pPr>
              <w:spacing w:before="95"/>
              <w:ind w:left="268" w:right="-20"/>
              <w:jc w:val="center"/>
              <w:rPr>
                <w:rFonts w:ascii="Arial" w:eastAsia="Arial" w:hAnsi="Arial" w:cs="Arial"/>
                <w:sz w:val="20"/>
              </w:rPr>
            </w:pPr>
            <w:r w:rsidRPr="00015712">
              <w:rPr>
                <w:rFonts w:ascii="Arial" w:eastAsia="Arial" w:hAnsi="Arial" w:cs="Arial"/>
                <w:b/>
                <w:bCs/>
                <w:spacing w:val="3"/>
                <w:sz w:val="20"/>
              </w:rPr>
              <w:t>T</w:t>
            </w:r>
            <w:r w:rsidRPr="00015712">
              <w:rPr>
                <w:rFonts w:ascii="Arial" w:eastAsia="Arial" w:hAnsi="Arial" w:cs="Arial"/>
                <w:b/>
                <w:bCs/>
                <w:sz w:val="20"/>
              </w:rPr>
              <w:t>o</w:t>
            </w:r>
            <w:r w:rsidRPr="00015712">
              <w:rPr>
                <w:rFonts w:ascii="Arial" w:eastAsia="Arial" w:hAnsi="Arial" w:cs="Arial"/>
                <w:b/>
                <w:bCs/>
                <w:spacing w:val="1"/>
                <w:sz w:val="20"/>
              </w:rPr>
              <w:t>t</w:t>
            </w:r>
            <w:r w:rsidRPr="00015712">
              <w:rPr>
                <w:rFonts w:ascii="Arial" w:eastAsia="Arial" w:hAnsi="Arial" w:cs="Arial"/>
                <w:b/>
                <w:bCs/>
                <w:sz w:val="20"/>
              </w:rPr>
              <w:t>al</w:t>
            </w:r>
          </w:p>
        </w:tc>
      </w:tr>
      <w:tr w:rsidR="00E14975" w:rsidRPr="00015712" w14:paraId="2EC595BF" w14:textId="77777777" w:rsidTr="00482AFC">
        <w:trPr>
          <w:trHeight w:hRule="exact" w:val="338"/>
        </w:trPr>
        <w:tc>
          <w:tcPr>
            <w:tcW w:w="3131" w:type="dxa"/>
            <w:tcBorders>
              <w:top w:val="single" w:sz="4" w:space="0" w:color="000000"/>
              <w:left w:val="single" w:sz="4" w:space="0" w:color="000000"/>
              <w:bottom w:val="single" w:sz="4" w:space="0" w:color="000000"/>
              <w:right w:val="single" w:sz="4" w:space="0" w:color="000000"/>
            </w:tcBorders>
            <w:vAlign w:val="center"/>
          </w:tcPr>
          <w:p w14:paraId="64F820EB" w14:textId="77777777" w:rsidR="00E14975" w:rsidRPr="00015712" w:rsidRDefault="00E14975" w:rsidP="00503567">
            <w:pPr>
              <w:spacing w:before="94"/>
              <w:ind w:left="138" w:right="-20"/>
              <w:jc w:val="center"/>
              <w:rPr>
                <w:rFonts w:ascii="Arial" w:eastAsia="Arial" w:hAnsi="Arial" w:cs="Arial"/>
                <w:sz w:val="20"/>
              </w:rPr>
            </w:pPr>
            <w:r w:rsidRPr="00015712">
              <w:rPr>
                <w:rFonts w:ascii="Arial" w:eastAsia="Arial" w:hAnsi="Arial" w:cs="Arial"/>
                <w:b/>
                <w:bCs/>
                <w:sz w:val="20"/>
              </w:rPr>
              <w:t>C</w:t>
            </w:r>
            <w:r w:rsidRPr="00015712">
              <w:rPr>
                <w:rFonts w:ascii="Arial" w:eastAsia="Arial" w:hAnsi="Arial" w:cs="Arial"/>
                <w:b/>
                <w:bCs/>
                <w:spacing w:val="1"/>
                <w:sz w:val="20"/>
              </w:rPr>
              <w:t>o</w:t>
            </w:r>
            <w:r w:rsidRPr="00015712">
              <w:rPr>
                <w:rFonts w:ascii="Arial" w:eastAsia="Arial" w:hAnsi="Arial" w:cs="Arial"/>
                <w:b/>
                <w:bCs/>
                <w:sz w:val="20"/>
              </w:rPr>
              <w:t>ste</w:t>
            </w:r>
            <w:r w:rsidRPr="00015712">
              <w:rPr>
                <w:rFonts w:ascii="Arial" w:eastAsia="Arial" w:hAnsi="Arial" w:cs="Arial"/>
                <w:b/>
                <w:bCs/>
                <w:spacing w:val="-6"/>
                <w:sz w:val="20"/>
              </w:rPr>
              <w:t xml:space="preserve"> </w:t>
            </w:r>
            <w:r w:rsidRPr="00015712">
              <w:rPr>
                <w:rFonts w:ascii="Arial" w:eastAsia="Arial" w:hAnsi="Arial" w:cs="Arial"/>
                <w:b/>
                <w:bCs/>
                <w:sz w:val="20"/>
              </w:rPr>
              <w:t>del</w:t>
            </w:r>
            <w:r w:rsidRPr="00015712">
              <w:rPr>
                <w:rFonts w:ascii="Arial" w:eastAsia="Arial" w:hAnsi="Arial" w:cs="Arial"/>
                <w:b/>
                <w:bCs/>
                <w:spacing w:val="-4"/>
                <w:sz w:val="20"/>
              </w:rPr>
              <w:t xml:space="preserve"> </w:t>
            </w:r>
            <w:r w:rsidRPr="00015712">
              <w:rPr>
                <w:rFonts w:ascii="Arial" w:eastAsia="Arial" w:hAnsi="Arial" w:cs="Arial"/>
                <w:b/>
                <w:bCs/>
                <w:spacing w:val="4"/>
                <w:sz w:val="20"/>
              </w:rPr>
              <w:t>M</w:t>
            </w:r>
            <w:r w:rsidRPr="00015712">
              <w:rPr>
                <w:rFonts w:ascii="Arial" w:eastAsia="Arial" w:hAnsi="Arial" w:cs="Arial"/>
                <w:b/>
                <w:bCs/>
                <w:sz w:val="20"/>
              </w:rPr>
              <w:t>e</w:t>
            </w:r>
            <w:r w:rsidRPr="00015712">
              <w:rPr>
                <w:rFonts w:ascii="Arial" w:eastAsia="Arial" w:hAnsi="Arial" w:cs="Arial"/>
                <w:b/>
                <w:bCs/>
                <w:spacing w:val="-1"/>
                <w:sz w:val="20"/>
              </w:rPr>
              <w:t>c</w:t>
            </w:r>
            <w:r w:rsidRPr="00015712">
              <w:rPr>
                <w:rFonts w:ascii="Arial" w:eastAsia="Arial" w:hAnsi="Arial" w:cs="Arial"/>
                <w:b/>
                <w:bCs/>
                <w:sz w:val="20"/>
              </w:rPr>
              <w:t>anismo</w:t>
            </w:r>
            <w:r w:rsidRPr="00015712">
              <w:rPr>
                <w:rFonts w:ascii="Arial" w:eastAsia="Arial" w:hAnsi="Arial" w:cs="Arial"/>
                <w:b/>
                <w:bCs/>
                <w:spacing w:val="-9"/>
                <w:sz w:val="20"/>
              </w:rPr>
              <w:t xml:space="preserve"> </w:t>
            </w:r>
            <w:r w:rsidRPr="00015712">
              <w:rPr>
                <w:rFonts w:ascii="Arial" w:eastAsia="Arial" w:hAnsi="Arial" w:cs="Arial"/>
                <w:b/>
                <w:bCs/>
                <w:spacing w:val="1"/>
                <w:sz w:val="20"/>
              </w:rPr>
              <w:t>(</w:t>
            </w:r>
            <w:r w:rsidRPr="00015712">
              <w:rPr>
                <w:rFonts w:ascii="Arial" w:eastAsia="Arial" w:hAnsi="Arial" w:cs="Arial"/>
                <w:b/>
                <w:bCs/>
                <w:spacing w:val="4"/>
                <w:sz w:val="20"/>
              </w:rPr>
              <w:t>M</w:t>
            </w:r>
            <w:r w:rsidRPr="00015712">
              <w:rPr>
                <w:rFonts w:ascii="Arial" w:eastAsia="Arial" w:hAnsi="Arial" w:cs="Arial"/>
                <w:b/>
                <w:bCs/>
                <w:sz w:val="20"/>
              </w:rPr>
              <w:t>€)</w:t>
            </w:r>
          </w:p>
        </w:tc>
        <w:tc>
          <w:tcPr>
            <w:tcW w:w="805" w:type="dxa"/>
            <w:tcBorders>
              <w:top w:val="single" w:sz="4" w:space="0" w:color="000000"/>
              <w:left w:val="single" w:sz="4" w:space="0" w:color="000000"/>
              <w:bottom w:val="single" w:sz="4" w:space="0" w:color="000000"/>
              <w:right w:val="single" w:sz="4" w:space="0" w:color="000000"/>
            </w:tcBorders>
            <w:vAlign w:val="center"/>
          </w:tcPr>
          <w:p w14:paraId="1E13C751"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77D23023" w14:textId="77777777" w:rsidR="00E14975" w:rsidRPr="00015712" w:rsidRDefault="00E14975" w:rsidP="00503567">
            <w:pPr>
              <w:spacing w:before="94"/>
              <w:ind w:left="297" w:right="-20"/>
              <w:jc w:val="center"/>
              <w:rPr>
                <w:rFonts w:ascii="Arial" w:eastAsia="Arial" w:hAnsi="Arial" w:cs="Arial"/>
                <w:sz w:val="20"/>
              </w:rPr>
            </w:pPr>
            <w:r w:rsidRPr="00015712">
              <w:rPr>
                <w:rFonts w:ascii="Arial" w:eastAsia="Arial" w:hAnsi="Arial" w:cs="Arial"/>
                <w:b/>
                <w:bCs/>
                <w:sz w:val="20"/>
              </w:rPr>
              <w:t>13,4</w:t>
            </w:r>
          </w:p>
        </w:tc>
        <w:tc>
          <w:tcPr>
            <w:tcW w:w="805" w:type="dxa"/>
            <w:tcBorders>
              <w:top w:val="single" w:sz="4" w:space="0" w:color="000000"/>
              <w:left w:val="single" w:sz="4" w:space="0" w:color="000000"/>
              <w:bottom w:val="single" w:sz="4" w:space="0" w:color="000000"/>
              <w:right w:val="single" w:sz="4" w:space="0" w:color="000000"/>
            </w:tcBorders>
            <w:vAlign w:val="center"/>
          </w:tcPr>
          <w:p w14:paraId="558D9404" w14:textId="77777777" w:rsidR="00E14975" w:rsidRPr="00015712" w:rsidRDefault="00E14975" w:rsidP="00503567">
            <w:pPr>
              <w:spacing w:before="94"/>
              <w:ind w:left="294" w:right="-20"/>
              <w:jc w:val="center"/>
              <w:rPr>
                <w:rFonts w:ascii="Arial" w:eastAsia="Arial" w:hAnsi="Arial" w:cs="Arial"/>
                <w:sz w:val="20"/>
              </w:rPr>
            </w:pPr>
            <w:r w:rsidRPr="00015712">
              <w:rPr>
                <w:rFonts w:ascii="Arial" w:eastAsia="Arial" w:hAnsi="Arial" w:cs="Arial"/>
                <w:b/>
                <w:bCs/>
                <w:sz w:val="20"/>
              </w:rPr>
              <w:t>39,4</w:t>
            </w:r>
          </w:p>
        </w:tc>
        <w:tc>
          <w:tcPr>
            <w:tcW w:w="806" w:type="dxa"/>
            <w:tcBorders>
              <w:top w:val="single" w:sz="4" w:space="0" w:color="000000"/>
              <w:left w:val="single" w:sz="4" w:space="0" w:color="000000"/>
              <w:bottom w:val="single" w:sz="4" w:space="0" w:color="000000"/>
              <w:right w:val="single" w:sz="4" w:space="0" w:color="000000"/>
            </w:tcBorders>
            <w:vAlign w:val="center"/>
          </w:tcPr>
          <w:p w14:paraId="33744D79" w14:textId="77777777" w:rsidR="00E14975" w:rsidRPr="00015712" w:rsidRDefault="00E14975" w:rsidP="00503567">
            <w:pPr>
              <w:spacing w:before="94"/>
              <w:ind w:left="294" w:right="-20"/>
              <w:jc w:val="center"/>
              <w:rPr>
                <w:rFonts w:ascii="Arial" w:eastAsia="Arial" w:hAnsi="Arial" w:cs="Arial"/>
                <w:sz w:val="20"/>
              </w:rPr>
            </w:pPr>
            <w:r w:rsidRPr="00015712">
              <w:rPr>
                <w:rFonts w:ascii="Arial" w:eastAsia="Arial" w:hAnsi="Arial" w:cs="Arial"/>
                <w:b/>
                <w:bCs/>
                <w:sz w:val="20"/>
              </w:rPr>
              <w:t>93,7</w:t>
            </w:r>
          </w:p>
        </w:tc>
        <w:tc>
          <w:tcPr>
            <w:tcW w:w="805" w:type="dxa"/>
            <w:tcBorders>
              <w:top w:val="single" w:sz="4" w:space="0" w:color="000000"/>
              <w:left w:val="single" w:sz="4" w:space="0" w:color="000000"/>
              <w:bottom w:val="single" w:sz="4" w:space="0" w:color="000000"/>
              <w:right w:val="single" w:sz="4" w:space="0" w:color="000000"/>
            </w:tcBorders>
            <w:vAlign w:val="center"/>
          </w:tcPr>
          <w:p w14:paraId="0FCCE3A4"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4245C566"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09B2A416" w14:textId="77777777" w:rsidR="00E14975" w:rsidRPr="00015712" w:rsidRDefault="00E14975" w:rsidP="00503567">
            <w:pPr>
              <w:jc w:val="center"/>
            </w:pPr>
          </w:p>
        </w:tc>
        <w:tc>
          <w:tcPr>
            <w:tcW w:w="7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54DA527" w14:textId="77777777" w:rsidR="00E14975" w:rsidRPr="00015712" w:rsidRDefault="00E14975" w:rsidP="00503567">
            <w:pPr>
              <w:spacing w:before="94"/>
              <w:ind w:left="256" w:right="-20"/>
              <w:jc w:val="center"/>
              <w:rPr>
                <w:rFonts w:ascii="Arial" w:eastAsia="Arial" w:hAnsi="Arial" w:cs="Arial"/>
                <w:sz w:val="20"/>
              </w:rPr>
            </w:pPr>
            <w:r w:rsidRPr="00015712">
              <w:rPr>
                <w:rFonts w:ascii="Arial" w:eastAsia="Arial" w:hAnsi="Arial" w:cs="Arial"/>
                <w:b/>
                <w:bCs/>
                <w:sz w:val="20"/>
              </w:rPr>
              <w:t>1</w:t>
            </w:r>
            <w:r w:rsidRPr="00015712">
              <w:rPr>
                <w:rFonts w:ascii="Arial" w:eastAsia="Arial" w:hAnsi="Arial" w:cs="Arial"/>
                <w:b/>
                <w:bCs/>
                <w:spacing w:val="-1"/>
                <w:sz w:val="20"/>
              </w:rPr>
              <w:t>4</w:t>
            </w:r>
            <w:r w:rsidRPr="00015712">
              <w:rPr>
                <w:rFonts w:ascii="Arial" w:eastAsia="Arial" w:hAnsi="Arial" w:cs="Arial"/>
                <w:b/>
                <w:bCs/>
                <w:sz w:val="20"/>
              </w:rPr>
              <w:t>6</w:t>
            </w:r>
            <w:r w:rsidRPr="00015712">
              <w:rPr>
                <w:rFonts w:ascii="Arial" w:eastAsia="Arial" w:hAnsi="Arial" w:cs="Arial"/>
                <w:b/>
                <w:bCs/>
                <w:spacing w:val="2"/>
                <w:sz w:val="20"/>
              </w:rPr>
              <w:t>,</w:t>
            </w:r>
            <w:r w:rsidRPr="00015712">
              <w:rPr>
                <w:rFonts w:ascii="Arial" w:eastAsia="Arial" w:hAnsi="Arial" w:cs="Arial"/>
                <w:b/>
                <w:bCs/>
                <w:sz w:val="20"/>
              </w:rPr>
              <w:t>5</w:t>
            </w:r>
          </w:p>
        </w:tc>
      </w:tr>
      <w:tr w:rsidR="00E14975" w:rsidRPr="00015712" w14:paraId="1A6577FD" w14:textId="77777777" w:rsidTr="00482AFC">
        <w:trPr>
          <w:trHeight w:hRule="exact" w:val="358"/>
        </w:trPr>
        <w:tc>
          <w:tcPr>
            <w:tcW w:w="3131" w:type="dxa"/>
            <w:tcBorders>
              <w:top w:val="single" w:sz="4" w:space="0" w:color="000000"/>
              <w:left w:val="single" w:sz="4" w:space="0" w:color="000000"/>
              <w:bottom w:val="single" w:sz="4" w:space="0" w:color="000000"/>
              <w:right w:val="single" w:sz="4" w:space="0" w:color="000000"/>
            </w:tcBorders>
            <w:vAlign w:val="center"/>
          </w:tcPr>
          <w:p w14:paraId="6D0E8C49" w14:textId="77777777" w:rsidR="00E14975" w:rsidRPr="00015712" w:rsidRDefault="00E14975" w:rsidP="00503567">
            <w:pPr>
              <w:spacing w:before="4" w:line="100" w:lineRule="exact"/>
              <w:jc w:val="center"/>
              <w:rPr>
                <w:sz w:val="10"/>
                <w:szCs w:val="10"/>
              </w:rPr>
            </w:pPr>
          </w:p>
          <w:p w14:paraId="6228CCCC" w14:textId="77777777" w:rsidR="00E14975" w:rsidRPr="00015712" w:rsidRDefault="00E14975" w:rsidP="00503567">
            <w:pPr>
              <w:ind w:left="345" w:right="-20"/>
              <w:jc w:val="center"/>
              <w:rPr>
                <w:rFonts w:ascii="Arial" w:eastAsia="Arial" w:hAnsi="Arial" w:cs="Arial"/>
                <w:sz w:val="20"/>
              </w:rPr>
            </w:pPr>
            <w:r w:rsidRPr="00015712">
              <w:rPr>
                <w:rFonts w:ascii="Arial" w:eastAsia="Arial" w:hAnsi="Arial" w:cs="Arial"/>
                <w:b/>
                <w:bCs/>
                <w:spacing w:val="1"/>
                <w:sz w:val="20"/>
              </w:rPr>
              <w:t>Ot</w:t>
            </w:r>
            <w:r w:rsidRPr="00015712">
              <w:rPr>
                <w:rFonts w:ascii="Arial" w:eastAsia="Arial" w:hAnsi="Arial" w:cs="Arial"/>
                <w:b/>
                <w:bCs/>
                <w:spacing w:val="-1"/>
                <w:sz w:val="20"/>
              </w:rPr>
              <w:t>r</w:t>
            </w:r>
            <w:r w:rsidRPr="00015712">
              <w:rPr>
                <w:rFonts w:ascii="Arial" w:eastAsia="Arial" w:hAnsi="Arial" w:cs="Arial"/>
                <w:b/>
                <w:bCs/>
                <w:sz w:val="20"/>
              </w:rPr>
              <w:t>a</w:t>
            </w:r>
            <w:r w:rsidRPr="00015712">
              <w:rPr>
                <w:rFonts w:ascii="Arial" w:eastAsia="Arial" w:hAnsi="Arial" w:cs="Arial"/>
                <w:b/>
                <w:bCs/>
                <w:spacing w:val="-4"/>
                <w:sz w:val="20"/>
              </w:rPr>
              <w:t xml:space="preserve"> </w:t>
            </w:r>
            <w:r w:rsidRPr="00015712">
              <w:rPr>
                <w:rFonts w:ascii="Arial" w:eastAsia="Arial" w:hAnsi="Arial" w:cs="Arial"/>
                <w:b/>
                <w:bCs/>
                <w:sz w:val="20"/>
              </w:rPr>
              <w:t>fi</w:t>
            </w:r>
            <w:r w:rsidRPr="00015712">
              <w:rPr>
                <w:rFonts w:ascii="Arial" w:eastAsia="Arial" w:hAnsi="Arial" w:cs="Arial"/>
                <w:b/>
                <w:bCs/>
                <w:spacing w:val="1"/>
                <w:sz w:val="20"/>
              </w:rPr>
              <w:t>n</w:t>
            </w:r>
            <w:r w:rsidRPr="00015712">
              <w:rPr>
                <w:rFonts w:ascii="Arial" w:eastAsia="Arial" w:hAnsi="Arial" w:cs="Arial"/>
                <w:b/>
                <w:bCs/>
                <w:sz w:val="20"/>
              </w:rPr>
              <w:t>anci</w:t>
            </w:r>
            <w:r w:rsidRPr="00015712">
              <w:rPr>
                <w:rFonts w:ascii="Arial" w:eastAsia="Arial" w:hAnsi="Arial" w:cs="Arial"/>
                <w:b/>
                <w:bCs/>
                <w:spacing w:val="2"/>
                <w:sz w:val="20"/>
              </w:rPr>
              <w:t>a</w:t>
            </w:r>
            <w:r w:rsidRPr="00015712">
              <w:rPr>
                <w:rFonts w:ascii="Arial" w:eastAsia="Arial" w:hAnsi="Arial" w:cs="Arial"/>
                <w:b/>
                <w:bCs/>
                <w:sz w:val="20"/>
              </w:rPr>
              <w:t>ción</w:t>
            </w:r>
            <w:r w:rsidRPr="00015712">
              <w:rPr>
                <w:rFonts w:ascii="Arial" w:eastAsia="Arial" w:hAnsi="Arial" w:cs="Arial"/>
                <w:b/>
                <w:bCs/>
                <w:spacing w:val="-11"/>
                <w:sz w:val="20"/>
              </w:rPr>
              <w:t xml:space="preserve"> </w:t>
            </w:r>
            <w:r w:rsidRPr="00015712">
              <w:rPr>
                <w:rFonts w:ascii="Arial" w:eastAsia="Arial" w:hAnsi="Arial" w:cs="Arial"/>
                <w:b/>
                <w:bCs/>
                <w:spacing w:val="1"/>
                <w:sz w:val="20"/>
              </w:rPr>
              <w:t>(</w:t>
            </w:r>
            <w:r w:rsidRPr="00015712">
              <w:rPr>
                <w:rFonts w:ascii="Arial" w:eastAsia="Arial" w:hAnsi="Arial" w:cs="Arial"/>
                <w:b/>
                <w:bCs/>
                <w:spacing w:val="4"/>
                <w:sz w:val="20"/>
              </w:rPr>
              <w:t>M</w:t>
            </w:r>
            <w:r w:rsidRPr="00015712">
              <w:rPr>
                <w:rFonts w:ascii="Arial" w:eastAsia="Arial" w:hAnsi="Arial" w:cs="Arial"/>
                <w:b/>
                <w:bCs/>
                <w:sz w:val="20"/>
              </w:rPr>
              <w:t>€)</w:t>
            </w:r>
          </w:p>
        </w:tc>
        <w:tc>
          <w:tcPr>
            <w:tcW w:w="805" w:type="dxa"/>
            <w:tcBorders>
              <w:top w:val="single" w:sz="4" w:space="0" w:color="000000"/>
              <w:left w:val="single" w:sz="4" w:space="0" w:color="000000"/>
              <w:bottom w:val="single" w:sz="4" w:space="0" w:color="000000"/>
              <w:right w:val="single" w:sz="4" w:space="0" w:color="000000"/>
            </w:tcBorders>
            <w:vAlign w:val="center"/>
          </w:tcPr>
          <w:p w14:paraId="524586C0"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504F4905"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0CB1136B" w14:textId="77777777" w:rsidR="00E14975" w:rsidRPr="00015712" w:rsidRDefault="00E14975" w:rsidP="00503567">
            <w:pPr>
              <w:jc w:val="center"/>
            </w:pPr>
          </w:p>
        </w:tc>
        <w:tc>
          <w:tcPr>
            <w:tcW w:w="806" w:type="dxa"/>
            <w:tcBorders>
              <w:top w:val="single" w:sz="4" w:space="0" w:color="000000"/>
              <w:left w:val="single" w:sz="4" w:space="0" w:color="000000"/>
              <w:bottom w:val="single" w:sz="4" w:space="0" w:color="000000"/>
              <w:right w:val="single" w:sz="4" w:space="0" w:color="000000"/>
            </w:tcBorders>
            <w:vAlign w:val="center"/>
          </w:tcPr>
          <w:p w14:paraId="0042B81B"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1A9D9B2F"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2B571678"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4705CADF" w14:textId="77777777" w:rsidR="00E14975" w:rsidRPr="00015712" w:rsidRDefault="00E14975" w:rsidP="00503567">
            <w:pPr>
              <w:jc w:val="center"/>
            </w:pPr>
          </w:p>
        </w:tc>
        <w:tc>
          <w:tcPr>
            <w:tcW w:w="7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444B1CA" w14:textId="77777777" w:rsidR="00E14975" w:rsidRPr="00015712" w:rsidRDefault="00E14975" w:rsidP="00503567">
            <w:pPr>
              <w:jc w:val="center"/>
            </w:pPr>
          </w:p>
        </w:tc>
      </w:tr>
      <w:tr w:rsidR="00E14975" w:rsidRPr="00015712" w14:paraId="44C7623E" w14:textId="77777777" w:rsidTr="00482AFC">
        <w:trPr>
          <w:trHeight w:hRule="exact" w:val="338"/>
        </w:trPr>
        <w:tc>
          <w:tcPr>
            <w:tcW w:w="3131" w:type="dxa"/>
            <w:tcBorders>
              <w:top w:val="single" w:sz="4" w:space="0" w:color="000000"/>
              <w:left w:val="single" w:sz="4" w:space="0" w:color="000000"/>
              <w:bottom w:val="single" w:sz="4" w:space="0" w:color="000000"/>
              <w:right w:val="single" w:sz="4" w:space="0" w:color="000000"/>
            </w:tcBorders>
            <w:vAlign w:val="center"/>
          </w:tcPr>
          <w:p w14:paraId="41B8E413" w14:textId="77777777" w:rsidR="00E14975" w:rsidRPr="00015712" w:rsidRDefault="00E14975" w:rsidP="00503567">
            <w:pPr>
              <w:spacing w:before="94"/>
              <w:ind w:left="921" w:right="-20"/>
              <w:jc w:val="center"/>
              <w:rPr>
                <w:rFonts w:ascii="Arial" w:eastAsia="Arial" w:hAnsi="Arial" w:cs="Arial"/>
                <w:sz w:val="20"/>
              </w:rPr>
            </w:pPr>
            <w:r w:rsidRPr="00015712">
              <w:rPr>
                <w:rFonts w:ascii="Arial" w:eastAsia="Arial" w:hAnsi="Arial" w:cs="Arial"/>
                <w:b/>
                <w:bCs/>
                <w:spacing w:val="3"/>
                <w:sz w:val="20"/>
              </w:rPr>
              <w:t>T</w:t>
            </w:r>
            <w:r w:rsidRPr="00015712">
              <w:rPr>
                <w:rFonts w:ascii="Arial" w:eastAsia="Arial" w:hAnsi="Arial" w:cs="Arial"/>
                <w:b/>
                <w:bCs/>
                <w:sz w:val="20"/>
              </w:rPr>
              <w:t>o</w:t>
            </w:r>
            <w:r w:rsidRPr="00015712">
              <w:rPr>
                <w:rFonts w:ascii="Arial" w:eastAsia="Arial" w:hAnsi="Arial" w:cs="Arial"/>
                <w:b/>
                <w:bCs/>
                <w:spacing w:val="1"/>
                <w:sz w:val="20"/>
              </w:rPr>
              <w:t>t</w:t>
            </w:r>
            <w:r w:rsidRPr="00015712">
              <w:rPr>
                <w:rFonts w:ascii="Arial" w:eastAsia="Arial" w:hAnsi="Arial" w:cs="Arial"/>
                <w:b/>
                <w:bCs/>
                <w:sz w:val="20"/>
              </w:rPr>
              <w:t>al</w:t>
            </w:r>
            <w:r w:rsidRPr="00015712">
              <w:rPr>
                <w:rFonts w:ascii="Arial" w:eastAsia="Arial" w:hAnsi="Arial" w:cs="Arial"/>
                <w:b/>
                <w:bCs/>
                <w:spacing w:val="-5"/>
                <w:sz w:val="20"/>
              </w:rPr>
              <w:t xml:space="preserve"> </w:t>
            </w:r>
            <w:r w:rsidRPr="00015712">
              <w:rPr>
                <w:rFonts w:ascii="Arial" w:eastAsia="Arial" w:hAnsi="Arial" w:cs="Arial"/>
                <w:b/>
                <w:bCs/>
                <w:spacing w:val="-2"/>
                <w:sz w:val="20"/>
              </w:rPr>
              <w:t>(</w:t>
            </w:r>
            <w:r w:rsidRPr="00015712">
              <w:rPr>
                <w:rFonts w:ascii="Arial" w:eastAsia="Arial" w:hAnsi="Arial" w:cs="Arial"/>
                <w:b/>
                <w:bCs/>
                <w:spacing w:val="4"/>
                <w:sz w:val="20"/>
              </w:rPr>
              <w:t>M</w:t>
            </w:r>
            <w:r w:rsidRPr="00015712">
              <w:rPr>
                <w:rFonts w:ascii="Arial" w:eastAsia="Arial" w:hAnsi="Arial" w:cs="Arial"/>
                <w:b/>
                <w:bCs/>
                <w:sz w:val="20"/>
              </w:rPr>
              <w:t>€)</w:t>
            </w:r>
          </w:p>
        </w:tc>
        <w:tc>
          <w:tcPr>
            <w:tcW w:w="805" w:type="dxa"/>
            <w:tcBorders>
              <w:top w:val="single" w:sz="4" w:space="0" w:color="000000"/>
              <w:left w:val="single" w:sz="4" w:space="0" w:color="000000"/>
              <w:bottom w:val="single" w:sz="4" w:space="0" w:color="000000"/>
              <w:right w:val="single" w:sz="4" w:space="0" w:color="000000"/>
            </w:tcBorders>
            <w:vAlign w:val="center"/>
          </w:tcPr>
          <w:p w14:paraId="6D128B76"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7B7D108B" w14:textId="77777777" w:rsidR="00E14975" w:rsidRPr="00015712" w:rsidRDefault="00E14975" w:rsidP="00503567">
            <w:pPr>
              <w:spacing w:before="94"/>
              <w:ind w:left="297" w:right="-20"/>
              <w:jc w:val="center"/>
              <w:rPr>
                <w:rFonts w:ascii="Arial" w:eastAsia="Arial" w:hAnsi="Arial" w:cs="Arial"/>
                <w:sz w:val="20"/>
              </w:rPr>
            </w:pPr>
            <w:r w:rsidRPr="00015712">
              <w:rPr>
                <w:rFonts w:ascii="Arial" w:eastAsia="Arial" w:hAnsi="Arial" w:cs="Arial"/>
                <w:b/>
                <w:bCs/>
                <w:sz w:val="20"/>
              </w:rPr>
              <w:t>13,4</w:t>
            </w:r>
          </w:p>
        </w:tc>
        <w:tc>
          <w:tcPr>
            <w:tcW w:w="805" w:type="dxa"/>
            <w:tcBorders>
              <w:top w:val="single" w:sz="4" w:space="0" w:color="000000"/>
              <w:left w:val="single" w:sz="4" w:space="0" w:color="000000"/>
              <w:bottom w:val="single" w:sz="4" w:space="0" w:color="000000"/>
              <w:right w:val="single" w:sz="4" w:space="0" w:color="000000"/>
            </w:tcBorders>
            <w:vAlign w:val="center"/>
          </w:tcPr>
          <w:p w14:paraId="07F0AD3E" w14:textId="77777777" w:rsidR="00E14975" w:rsidRPr="00015712" w:rsidRDefault="00E14975" w:rsidP="00503567">
            <w:pPr>
              <w:spacing w:before="94"/>
              <w:ind w:left="294" w:right="-20"/>
              <w:jc w:val="center"/>
              <w:rPr>
                <w:rFonts w:ascii="Arial" w:eastAsia="Arial" w:hAnsi="Arial" w:cs="Arial"/>
                <w:sz w:val="20"/>
              </w:rPr>
            </w:pPr>
            <w:r w:rsidRPr="00015712">
              <w:rPr>
                <w:rFonts w:ascii="Arial" w:eastAsia="Arial" w:hAnsi="Arial" w:cs="Arial"/>
                <w:b/>
                <w:bCs/>
                <w:sz w:val="20"/>
              </w:rPr>
              <w:t>39,4</w:t>
            </w:r>
          </w:p>
        </w:tc>
        <w:tc>
          <w:tcPr>
            <w:tcW w:w="806" w:type="dxa"/>
            <w:tcBorders>
              <w:top w:val="single" w:sz="4" w:space="0" w:color="000000"/>
              <w:left w:val="single" w:sz="4" w:space="0" w:color="000000"/>
              <w:bottom w:val="single" w:sz="4" w:space="0" w:color="000000"/>
              <w:right w:val="single" w:sz="4" w:space="0" w:color="000000"/>
            </w:tcBorders>
            <w:vAlign w:val="center"/>
          </w:tcPr>
          <w:p w14:paraId="3732EA08" w14:textId="77777777" w:rsidR="00E14975" w:rsidRPr="00015712" w:rsidRDefault="00E14975" w:rsidP="00503567">
            <w:pPr>
              <w:spacing w:before="94"/>
              <w:ind w:left="294" w:right="-20"/>
              <w:jc w:val="center"/>
              <w:rPr>
                <w:rFonts w:ascii="Arial" w:eastAsia="Arial" w:hAnsi="Arial" w:cs="Arial"/>
                <w:sz w:val="20"/>
              </w:rPr>
            </w:pPr>
            <w:r w:rsidRPr="00015712">
              <w:rPr>
                <w:rFonts w:ascii="Arial" w:eastAsia="Arial" w:hAnsi="Arial" w:cs="Arial"/>
                <w:b/>
                <w:bCs/>
                <w:sz w:val="20"/>
              </w:rPr>
              <w:t>93,7</w:t>
            </w:r>
          </w:p>
        </w:tc>
        <w:tc>
          <w:tcPr>
            <w:tcW w:w="805" w:type="dxa"/>
            <w:tcBorders>
              <w:top w:val="single" w:sz="4" w:space="0" w:color="000000"/>
              <w:left w:val="single" w:sz="4" w:space="0" w:color="000000"/>
              <w:bottom w:val="single" w:sz="4" w:space="0" w:color="000000"/>
              <w:right w:val="single" w:sz="4" w:space="0" w:color="000000"/>
            </w:tcBorders>
            <w:vAlign w:val="center"/>
          </w:tcPr>
          <w:p w14:paraId="37490BD3"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08576C1B" w14:textId="77777777" w:rsidR="00E14975" w:rsidRPr="00015712" w:rsidRDefault="00E14975" w:rsidP="00503567">
            <w:pPr>
              <w:jc w:val="center"/>
            </w:pPr>
          </w:p>
        </w:tc>
        <w:tc>
          <w:tcPr>
            <w:tcW w:w="805" w:type="dxa"/>
            <w:tcBorders>
              <w:top w:val="single" w:sz="4" w:space="0" w:color="000000"/>
              <w:left w:val="single" w:sz="4" w:space="0" w:color="000000"/>
              <w:bottom w:val="single" w:sz="4" w:space="0" w:color="000000"/>
              <w:right w:val="single" w:sz="4" w:space="0" w:color="000000"/>
            </w:tcBorders>
            <w:vAlign w:val="center"/>
          </w:tcPr>
          <w:p w14:paraId="1CDB021B" w14:textId="77777777" w:rsidR="00E14975" w:rsidRPr="00015712" w:rsidRDefault="00E14975" w:rsidP="00503567">
            <w:pPr>
              <w:jc w:val="center"/>
            </w:pPr>
          </w:p>
        </w:tc>
        <w:tc>
          <w:tcPr>
            <w:tcW w:w="748"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8EC856D" w14:textId="77777777" w:rsidR="00E14975" w:rsidRPr="00015712" w:rsidRDefault="00E14975" w:rsidP="00503567">
            <w:pPr>
              <w:spacing w:before="94"/>
              <w:ind w:left="256" w:right="-20"/>
              <w:jc w:val="center"/>
              <w:rPr>
                <w:rFonts w:ascii="Arial" w:eastAsia="Arial" w:hAnsi="Arial" w:cs="Arial"/>
                <w:sz w:val="20"/>
              </w:rPr>
            </w:pPr>
            <w:r w:rsidRPr="00015712">
              <w:rPr>
                <w:rFonts w:ascii="Arial" w:eastAsia="Arial" w:hAnsi="Arial" w:cs="Arial"/>
                <w:b/>
                <w:bCs/>
                <w:sz w:val="20"/>
              </w:rPr>
              <w:t>1</w:t>
            </w:r>
            <w:r w:rsidRPr="00015712">
              <w:rPr>
                <w:rFonts w:ascii="Arial" w:eastAsia="Arial" w:hAnsi="Arial" w:cs="Arial"/>
                <w:b/>
                <w:bCs/>
                <w:spacing w:val="-1"/>
                <w:sz w:val="20"/>
              </w:rPr>
              <w:t>4</w:t>
            </w:r>
            <w:r w:rsidRPr="00015712">
              <w:rPr>
                <w:rFonts w:ascii="Arial" w:eastAsia="Arial" w:hAnsi="Arial" w:cs="Arial"/>
                <w:b/>
                <w:bCs/>
                <w:sz w:val="20"/>
              </w:rPr>
              <w:t>6</w:t>
            </w:r>
            <w:r w:rsidRPr="00015712">
              <w:rPr>
                <w:rFonts w:ascii="Arial" w:eastAsia="Arial" w:hAnsi="Arial" w:cs="Arial"/>
                <w:b/>
                <w:bCs/>
                <w:spacing w:val="2"/>
                <w:sz w:val="20"/>
              </w:rPr>
              <w:t>,</w:t>
            </w:r>
            <w:r w:rsidRPr="00015712">
              <w:rPr>
                <w:rFonts w:ascii="Arial" w:eastAsia="Arial" w:hAnsi="Arial" w:cs="Arial"/>
                <w:b/>
                <w:bCs/>
                <w:sz w:val="20"/>
              </w:rPr>
              <w:t>5</w:t>
            </w:r>
          </w:p>
        </w:tc>
      </w:tr>
    </w:tbl>
    <w:p w14:paraId="711B65B1" w14:textId="77777777" w:rsidR="005D277F" w:rsidRDefault="005D277F" w:rsidP="00E160B8">
      <w:pPr>
        <w:pStyle w:val="Prrafodelista"/>
        <w:tabs>
          <w:tab w:val="left" w:pos="567"/>
        </w:tabs>
        <w:spacing w:after="360" w:line="360" w:lineRule="exact"/>
        <w:ind w:left="540"/>
        <w:jc w:val="both"/>
        <w:rPr>
          <w:rFonts w:asciiTheme="minorHAnsi" w:hAnsiTheme="minorHAnsi" w:cstheme="minorHAnsi"/>
          <w:b/>
          <w:noProof/>
          <w:sz w:val="22"/>
          <w:szCs w:val="22"/>
          <w:lang w:val="es-ES"/>
        </w:rPr>
      </w:pPr>
    </w:p>
    <w:p w14:paraId="19CB3962" w14:textId="77B995A3" w:rsidR="003D5D66" w:rsidRPr="00F06E75" w:rsidRDefault="00676B07" w:rsidP="00F06E75">
      <w:pPr>
        <w:tabs>
          <w:tab w:val="left" w:pos="567"/>
        </w:tabs>
        <w:spacing w:after="360" w:line="360" w:lineRule="exact"/>
        <w:jc w:val="both"/>
        <w:rPr>
          <w:rFonts w:ascii="Arial" w:hAnsi="Arial" w:cs="Arial"/>
          <w:b/>
          <w:noProof/>
          <w:sz w:val="22"/>
          <w:szCs w:val="22"/>
          <w:lang w:val="es-ES"/>
        </w:rPr>
      </w:pPr>
      <w:r w:rsidRPr="00F06E75">
        <w:rPr>
          <w:rFonts w:ascii="Arial" w:hAnsi="Arial" w:cs="Arial"/>
          <w:b/>
          <w:noProof/>
          <w:sz w:val="22"/>
          <w:szCs w:val="22"/>
          <w:lang w:val="es-ES"/>
        </w:rPr>
        <w:t xml:space="preserve">6. </w:t>
      </w:r>
      <w:r w:rsidR="003D5D66" w:rsidRPr="00F06E75">
        <w:rPr>
          <w:rFonts w:ascii="Arial" w:hAnsi="Arial" w:cs="Arial"/>
          <w:b/>
          <w:noProof/>
          <w:sz w:val="22"/>
          <w:szCs w:val="22"/>
          <w:lang w:val="es-ES"/>
        </w:rPr>
        <w:t>HITOS Y OBJETIVOS DE LA INVERSIÓN</w:t>
      </w:r>
    </w:p>
    <w:p w14:paraId="3C5336A3" w14:textId="77777777" w:rsidR="00C640BB" w:rsidRPr="00F06E75" w:rsidRDefault="00C640BB" w:rsidP="00C640BB">
      <w:pPr>
        <w:pStyle w:val="Prrafodelista"/>
        <w:tabs>
          <w:tab w:val="left" w:pos="567"/>
        </w:tabs>
        <w:spacing w:after="360" w:line="360" w:lineRule="exact"/>
        <w:ind w:left="540"/>
        <w:jc w:val="both"/>
        <w:rPr>
          <w:rFonts w:ascii="Arial" w:hAnsi="Arial" w:cs="Arial"/>
          <w:b/>
          <w:noProof/>
          <w:sz w:val="22"/>
          <w:szCs w:val="22"/>
          <w:lang w:val="es-ES"/>
        </w:rPr>
      </w:pPr>
    </w:p>
    <w:p w14:paraId="13506E94" w14:textId="37CE02E2" w:rsidR="00C640BB" w:rsidRPr="00F06E75" w:rsidRDefault="00E14975" w:rsidP="00E14975">
      <w:pPr>
        <w:pStyle w:val="Prrafodelista"/>
        <w:numPr>
          <w:ilvl w:val="0"/>
          <w:numId w:val="21"/>
        </w:numPr>
        <w:tabs>
          <w:tab w:val="left" w:pos="567"/>
        </w:tabs>
        <w:spacing w:after="360" w:line="360" w:lineRule="exact"/>
        <w:jc w:val="both"/>
        <w:rPr>
          <w:rFonts w:ascii="Arial" w:hAnsi="Arial" w:cs="Arial"/>
          <w:b/>
          <w:noProof/>
          <w:sz w:val="22"/>
          <w:szCs w:val="22"/>
          <w:lang w:val="es-ES"/>
        </w:rPr>
      </w:pPr>
      <w:r w:rsidRPr="00F06E75">
        <w:rPr>
          <w:rFonts w:ascii="Arial" w:hAnsi="Arial" w:cs="Arial"/>
          <w:b/>
          <w:noProof/>
          <w:sz w:val="22"/>
          <w:szCs w:val="22"/>
          <w:lang w:val="es-ES"/>
        </w:rPr>
        <w:t>Objetivo</w:t>
      </w:r>
      <w:r w:rsidR="00A46C99" w:rsidRPr="00F06E75">
        <w:rPr>
          <w:rFonts w:ascii="Arial" w:hAnsi="Arial" w:cs="Arial"/>
          <w:b/>
          <w:noProof/>
          <w:sz w:val="22"/>
          <w:szCs w:val="22"/>
          <w:lang w:val="es-ES"/>
        </w:rPr>
        <w:t xml:space="preserve"> 1: </w:t>
      </w:r>
      <w:r w:rsidRPr="00F06E75">
        <w:rPr>
          <w:rFonts w:ascii="Arial" w:hAnsi="Arial" w:cs="Arial"/>
          <w:b/>
          <w:noProof/>
          <w:sz w:val="22"/>
          <w:szCs w:val="22"/>
          <w:lang w:val="es-ES"/>
        </w:rPr>
        <w:t>Renovación y mejora de centros técnicos</w:t>
      </w:r>
      <w:r w:rsidR="00B10440" w:rsidRPr="00F06E75">
        <w:rPr>
          <w:rFonts w:ascii="Arial" w:hAnsi="Arial" w:cs="Arial"/>
          <w:b/>
          <w:noProof/>
          <w:sz w:val="22"/>
          <w:szCs w:val="22"/>
          <w:lang w:val="es-ES"/>
        </w:rPr>
        <w:t xml:space="preserve"> deportivos e</w:t>
      </w:r>
      <w:r w:rsidRPr="00F06E75">
        <w:rPr>
          <w:rFonts w:ascii="Arial" w:hAnsi="Arial" w:cs="Arial"/>
          <w:b/>
          <w:noProof/>
          <w:sz w:val="22"/>
          <w:szCs w:val="22"/>
          <w:lang w:val="es-ES"/>
        </w:rPr>
        <w:t xml:space="preserve"> </w:t>
      </w:r>
      <w:r w:rsidR="00B10440" w:rsidRPr="00F06E75">
        <w:rPr>
          <w:rFonts w:ascii="Arial" w:hAnsi="Arial" w:cs="Arial"/>
          <w:b/>
          <w:noProof/>
          <w:sz w:val="22"/>
          <w:szCs w:val="22"/>
          <w:lang w:val="es-ES"/>
        </w:rPr>
        <w:t>instalaciones deportivas</w:t>
      </w:r>
      <w:r w:rsidR="00A46C99" w:rsidRPr="00F06E75">
        <w:rPr>
          <w:rFonts w:ascii="Arial" w:hAnsi="Arial" w:cs="Arial"/>
          <w:b/>
          <w:noProof/>
          <w:sz w:val="22"/>
          <w:szCs w:val="22"/>
          <w:lang w:val="es-ES"/>
        </w:rPr>
        <w:t>.</w:t>
      </w:r>
      <w:r w:rsidR="00A46C99" w:rsidRPr="00F06E75">
        <w:rPr>
          <w:rFonts w:ascii="Arial" w:hAnsi="Arial" w:cs="Arial"/>
          <w:noProof/>
          <w:sz w:val="22"/>
          <w:szCs w:val="22"/>
          <w:lang w:val="es-ES"/>
        </w:rPr>
        <w:t xml:space="preserve"> </w:t>
      </w:r>
      <w:r w:rsidRPr="00F06E75">
        <w:rPr>
          <w:rFonts w:ascii="Arial" w:hAnsi="Arial" w:cs="Arial"/>
          <w:noProof/>
          <w:sz w:val="22"/>
          <w:szCs w:val="22"/>
          <w:lang w:val="es-ES"/>
        </w:rPr>
        <w:t>Se habrán renovado al menos 40 centros técnicos</w:t>
      </w:r>
      <w:r w:rsidR="00B10440" w:rsidRPr="00F06E75">
        <w:rPr>
          <w:rFonts w:ascii="Arial" w:hAnsi="Arial" w:cs="Arial"/>
          <w:noProof/>
          <w:sz w:val="22"/>
          <w:szCs w:val="22"/>
          <w:lang w:val="es-ES"/>
        </w:rPr>
        <w:t xml:space="preserve"> deportivos</w:t>
      </w:r>
      <w:r w:rsidRPr="00F06E75">
        <w:rPr>
          <w:rFonts w:ascii="Arial" w:hAnsi="Arial" w:cs="Arial"/>
          <w:noProof/>
          <w:sz w:val="22"/>
          <w:szCs w:val="22"/>
          <w:lang w:val="es-ES"/>
        </w:rPr>
        <w:t xml:space="preserve"> y 45 instalaciones deportivas y se habrán logrado una mejora de la eficiencia energética y/o la optimización del uso a través de la digitalización y /o la mejora de la accesibilidad. El medio de verificación de la terminación de las obras serán los certificados de terminación de las obras. Las intervenciones sobre eficiencia energética deberán lograr, en promedio, al menos un 30% de reducción de la demanda de energía primaria. La lista de instalaciones se hará pública.</w:t>
      </w:r>
    </w:p>
    <w:p w14:paraId="0D430E96" w14:textId="77777777" w:rsidR="00E14975" w:rsidRPr="00EF525D" w:rsidRDefault="00E14975" w:rsidP="00E14975">
      <w:pPr>
        <w:pStyle w:val="Prrafodelista"/>
        <w:tabs>
          <w:tab w:val="left" w:pos="567"/>
        </w:tabs>
        <w:spacing w:after="360" w:line="360" w:lineRule="exact"/>
        <w:ind w:left="900"/>
        <w:jc w:val="both"/>
        <w:rPr>
          <w:rFonts w:asciiTheme="minorHAnsi" w:hAnsiTheme="minorHAnsi" w:cstheme="minorHAnsi"/>
          <w:b/>
          <w:noProof/>
          <w:sz w:val="22"/>
          <w:szCs w:val="22"/>
          <w:lang w:val="es-ES"/>
        </w:rPr>
      </w:pPr>
    </w:p>
    <w:p w14:paraId="674D79D4" w14:textId="67CF7A42" w:rsidR="003D5D66" w:rsidRPr="00F06E75" w:rsidRDefault="003D5D66" w:rsidP="00F06E75">
      <w:pPr>
        <w:pStyle w:val="Prrafodelista"/>
        <w:tabs>
          <w:tab w:val="left" w:pos="567"/>
        </w:tabs>
        <w:spacing w:after="360" w:line="360" w:lineRule="exact"/>
        <w:ind w:left="540"/>
        <w:jc w:val="both"/>
        <w:rPr>
          <w:rFonts w:asciiTheme="minorHAnsi" w:hAnsiTheme="minorHAnsi" w:cstheme="minorHAnsi"/>
          <w:b/>
          <w:noProof/>
          <w:sz w:val="22"/>
          <w:szCs w:val="22"/>
          <w:lang w:val="es-ES"/>
        </w:rPr>
      </w:pPr>
      <w:r w:rsidRPr="00F06E75">
        <w:rPr>
          <w:rFonts w:asciiTheme="minorHAnsi" w:hAnsiTheme="minorHAnsi" w:cstheme="minorHAnsi"/>
          <w:b/>
          <w:noProof/>
          <w:sz w:val="22"/>
          <w:szCs w:val="22"/>
          <w:lang w:val="es-ES"/>
        </w:rPr>
        <w:t>INDICADORES DE SEGUIMI</w:t>
      </w:r>
      <w:r w:rsidR="00101D5C" w:rsidRPr="00F06E75">
        <w:rPr>
          <w:rFonts w:asciiTheme="minorHAnsi" w:hAnsiTheme="minorHAnsi" w:cstheme="minorHAnsi"/>
          <w:b/>
          <w:noProof/>
          <w:sz w:val="22"/>
          <w:szCs w:val="22"/>
          <w:lang w:val="es-ES"/>
        </w:rPr>
        <w:t>E</w:t>
      </w:r>
      <w:r w:rsidRPr="00F06E75">
        <w:rPr>
          <w:rFonts w:asciiTheme="minorHAnsi" w:hAnsiTheme="minorHAnsi" w:cstheme="minorHAnsi"/>
          <w:b/>
          <w:noProof/>
          <w:sz w:val="22"/>
          <w:szCs w:val="22"/>
          <w:lang w:val="es-ES"/>
        </w:rPr>
        <w:t>NTO:</w:t>
      </w:r>
    </w:p>
    <w:tbl>
      <w:tblPr>
        <w:tblW w:w="9689" w:type="dxa"/>
        <w:tblInd w:w="-714" w:type="dxa"/>
        <w:tblLayout w:type="fixed"/>
        <w:tblCellMar>
          <w:left w:w="0" w:type="dxa"/>
          <w:right w:w="0" w:type="dxa"/>
        </w:tblCellMar>
        <w:tblLook w:val="01E0" w:firstRow="1" w:lastRow="1" w:firstColumn="1" w:lastColumn="1" w:noHBand="0" w:noVBand="0"/>
      </w:tblPr>
      <w:tblGrid>
        <w:gridCol w:w="4092"/>
        <w:gridCol w:w="1263"/>
        <w:gridCol w:w="850"/>
        <w:gridCol w:w="1418"/>
        <w:gridCol w:w="992"/>
        <w:gridCol w:w="1074"/>
      </w:tblGrid>
      <w:tr w:rsidR="00E14975" w:rsidRPr="00015712" w14:paraId="35B8687A" w14:textId="77777777" w:rsidTr="009749E9">
        <w:trPr>
          <w:trHeight w:hRule="exact" w:val="619"/>
        </w:trPr>
        <w:tc>
          <w:tcPr>
            <w:tcW w:w="9689" w:type="dxa"/>
            <w:gridSpan w:val="6"/>
            <w:tcBorders>
              <w:top w:val="single" w:sz="4" w:space="0" w:color="000000"/>
              <w:left w:val="single" w:sz="4" w:space="0" w:color="000000"/>
              <w:bottom w:val="single" w:sz="4" w:space="0" w:color="000000"/>
              <w:right w:val="single" w:sz="4" w:space="0" w:color="000000"/>
            </w:tcBorders>
          </w:tcPr>
          <w:p w14:paraId="08492A71" w14:textId="77777777" w:rsidR="00E14975" w:rsidRPr="00015712" w:rsidRDefault="00E14975" w:rsidP="006D05F4">
            <w:pPr>
              <w:spacing w:before="19" w:line="200" w:lineRule="exact"/>
              <w:rPr>
                <w:sz w:val="20"/>
              </w:rPr>
            </w:pPr>
          </w:p>
          <w:p w14:paraId="79EDE007" w14:textId="77777777" w:rsidR="00E14975" w:rsidRPr="00015712" w:rsidRDefault="00E14975" w:rsidP="006D05F4">
            <w:pPr>
              <w:ind w:left="3871" w:right="3854"/>
              <w:jc w:val="center"/>
              <w:rPr>
                <w:rFonts w:ascii="Calibri" w:eastAsia="Calibri" w:hAnsi="Calibri" w:cs="Calibri"/>
                <w:sz w:val="18"/>
                <w:szCs w:val="18"/>
              </w:rPr>
            </w:pPr>
            <w:r w:rsidRPr="00015712">
              <w:rPr>
                <w:rFonts w:ascii="Calibri" w:eastAsia="Calibri" w:hAnsi="Calibri" w:cs="Calibri"/>
                <w:b/>
                <w:bCs/>
                <w:sz w:val="18"/>
                <w:szCs w:val="18"/>
              </w:rPr>
              <w:t>O</w:t>
            </w:r>
            <w:r w:rsidRPr="00015712">
              <w:rPr>
                <w:rFonts w:ascii="Calibri" w:eastAsia="Calibri" w:hAnsi="Calibri" w:cs="Calibri"/>
                <w:b/>
                <w:bCs/>
                <w:w w:val="99"/>
                <w:sz w:val="18"/>
                <w:szCs w:val="18"/>
              </w:rPr>
              <w:t>BJ</w:t>
            </w:r>
            <w:r w:rsidRPr="00015712">
              <w:rPr>
                <w:rFonts w:ascii="Calibri" w:eastAsia="Calibri" w:hAnsi="Calibri" w:cs="Calibri"/>
                <w:b/>
                <w:bCs/>
                <w:spacing w:val="1"/>
                <w:w w:val="99"/>
                <w:sz w:val="18"/>
                <w:szCs w:val="18"/>
              </w:rPr>
              <w:t>E</w:t>
            </w:r>
            <w:r w:rsidRPr="00015712">
              <w:rPr>
                <w:rFonts w:ascii="Calibri" w:eastAsia="Calibri" w:hAnsi="Calibri" w:cs="Calibri"/>
                <w:b/>
                <w:bCs/>
                <w:sz w:val="18"/>
                <w:szCs w:val="18"/>
              </w:rPr>
              <w:t>TI</w:t>
            </w:r>
            <w:r w:rsidRPr="00015712">
              <w:rPr>
                <w:rFonts w:ascii="Calibri" w:eastAsia="Calibri" w:hAnsi="Calibri" w:cs="Calibri"/>
                <w:b/>
                <w:bCs/>
                <w:spacing w:val="-1"/>
                <w:sz w:val="18"/>
                <w:szCs w:val="18"/>
              </w:rPr>
              <w:t>V</w:t>
            </w:r>
            <w:r w:rsidRPr="00015712">
              <w:rPr>
                <w:rFonts w:ascii="Calibri" w:eastAsia="Calibri" w:hAnsi="Calibri" w:cs="Calibri"/>
                <w:b/>
                <w:bCs/>
                <w:sz w:val="18"/>
                <w:szCs w:val="18"/>
              </w:rPr>
              <w:t>O</w:t>
            </w:r>
            <w:r w:rsidRPr="00015712">
              <w:rPr>
                <w:rFonts w:ascii="Calibri" w:eastAsia="Calibri" w:hAnsi="Calibri" w:cs="Calibri"/>
                <w:b/>
                <w:bCs/>
                <w:w w:val="99"/>
                <w:sz w:val="18"/>
                <w:szCs w:val="18"/>
              </w:rPr>
              <w:t>/</w:t>
            </w:r>
            <w:r w:rsidRPr="00015712">
              <w:rPr>
                <w:rFonts w:ascii="Calibri" w:eastAsia="Calibri" w:hAnsi="Calibri" w:cs="Calibri"/>
                <w:b/>
                <w:bCs/>
                <w:spacing w:val="-1"/>
                <w:w w:val="99"/>
                <w:sz w:val="18"/>
                <w:szCs w:val="18"/>
              </w:rPr>
              <w:t>A</w:t>
            </w:r>
            <w:r w:rsidRPr="00015712">
              <w:rPr>
                <w:rFonts w:ascii="Calibri" w:eastAsia="Calibri" w:hAnsi="Calibri" w:cs="Calibri"/>
                <w:b/>
                <w:bCs/>
                <w:sz w:val="18"/>
                <w:szCs w:val="18"/>
              </w:rPr>
              <w:t>CTI</w:t>
            </w:r>
            <w:r w:rsidRPr="00015712">
              <w:rPr>
                <w:rFonts w:ascii="Calibri" w:eastAsia="Calibri" w:hAnsi="Calibri" w:cs="Calibri"/>
                <w:b/>
                <w:bCs/>
                <w:spacing w:val="-1"/>
                <w:sz w:val="18"/>
                <w:szCs w:val="18"/>
              </w:rPr>
              <w:t>V</w:t>
            </w:r>
            <w:r w:rsidRPr="00015712">
              <w:rPr>
                <w:rFonts w:ascii="Calibri" w:eastAsia="Calibri" w:hAnsi="Calibri" w:cs="Calibri"/>
                <w:b/>
                <w:bCs/>
                <w:w w:val="99"/>
                <w:sz w:val="18"/>
                <w:szCs w:val="18"/>
              </w:rPr>
              <w:t>I</w:t>
            </w:r>
            <w:r w:rsidRPr="00015712">
              <w:rPr>
                <w:rFonts w:ascii="Calibri" w:eastAsia="Calibri" w:hAnsi="Calibri" w:cs="Calibri"/>
                <w:b/>
                <w:bCs/>
                <w:spacing w:val="-1"/>
                <w:w w:val="99"/>
                <w:sz w:val="18"/>
                <w:szCs w:val="18"/>
              </w:rPr>
              <w:t>DA</w:t>
            </w:r>
            <w:r w:rsidRPr="00015712">
              <w:rPr>
                <w:rFonts w:ascii="Calibri" w:eastAsia="Calibri" w:hAnsi="Calibri" w:cs="Calibri"/>
                <w:b/>
                <w:bCs/>
                <w:sz w:val="18"/>
                <w:szCs w:val="18"/>
              </w:rPr>
              <w:t>D</w:t>
            </w:r>
          </w:p>
        </w:tc>
      </w:tr>
      <w:tr w:rsidR="00E14975" w:rsidRPr="00015712" w14:paraId="7BC41DCF" w14:textId="77777777" w:rsidTr="009749E9">
        <w:trPr>
          <w:trHeight w:hRule="exact" w:val="451"/>
        </w:trPr>
        <w:tc>
          <w:tcPr>
            <w:tcW w:w="9689" w:type="dxa"/>
            <w:gridSpan w:val="6"/>
            <w:tcBorders>
              <w:top w:val="single" w:sz="4" w:space="0" w:color="000000"/>
              <w:left w:val="single" w:sz="4" w:space="0" w:color="000000"/>
              <w:bottom w:val="single" w:sz="4" w:space="0" w:color="000000"/>
              <w:right w:val="single" w:sz="4" w:space="0" w:color="000000"/>
            </w:tcBorders>
          </w:tcPr>
          <w:p w14:paraId="7E8CD494" w14:textId="77777777" w:rsidR="00E14975" w:rsidRPr="00015712" w:rsidRDefault="00E14975" w:rsidP="006D05F4">
            <w:pPr>
              <w:spacing w:before="1" w:line="238" w:lineRule="auto"/>
              <w:ind w:left="102" w:right="710"/>
              <w:rPr>
                <w:rFonts w:ascii="Calibri" w:eastAsia="Calibri" w:hAnsi="Calibri" w:cs="Calibri"/>
                <w:sz w:val="18"/>
                <w:szCs w:val="18"/>
              </w:rPr>
            </w:pPr>
            <w:r w:rsidRPr="00015712">
              <w:rPr>
                <w:rFonts w:ascii="Calibri" w:eastAsia="Calibri" w:hAnsi="Calibri" w:cs="Calibri"/>
                <w:b/>
                <w:bCs/>
                <w:sz w:val="18"/>
                <w:szCs w:val="18"/>
              </w:rPr>
              <w:t>1.</w:t>
            </w:r>
            <w:r w:rsidRPr="00015712">
              <w:rPr>
                <w:rFonts w:ascii="Calibri" w:eastAsia="Calibri" w:hAnsi="Calibri" w:cs="Calibri"/>
                <w:b/>
                <w:bCs/>
                <w:spacing w:val="39"/>
                <w:sz w:val="18"/>
                <w:szCs w:val="18"/>
              </w:rPr>
              <w:t xml:space="preserve"> </w:t>
            </w:r>
            <w:r w:rsidRPr="00015712">
              <w:rPr>
                <w:rFonts w:ascii="Calibri" w:eastAsia="Calibri" w:hAnsi="Calibri" w:cs="Calibri"/>
                <w:b/>
                <w:bCs/>
                <w:sz w:val="18"/>
                <w:szCs w:val="18"/>
              </w:rPr>
              <w:t>P</w:t>
            </w:r>
            <w:r w:rsidRPr="00015712">
              <w:rPr>
                <w:rFonts w:ascii="Calibri" w:eastAsia="Calibri" w:hAnsi="Calibri" w:cs="Calibri"/>
                <w:b/>
                <w:bCs/>
                <w:spacing w:val="1"/>
                <w:sz w:val="18"/>
                <w:szCs w:val="18"/>
              </w:rPr>
              <w:t>L</w:t>
            </w:r>
            <w:r w:rsidRPr="00015712">
              <w:rPr>
                <w:rFonts w:ascii="Calibri" w:eastAsia="Calibri" w:hAnsi="Calibri" w:cs="Calibri"/>
                <w:b/>
                <w:bCs/>
                <w:spacing w:val="-1"/>
                <w:sz w:val="18"/>
                <w:szCs w:val="18"/>
              </w:rPr>
              <w:t>A</w:t>
            </w:r>
            <w:r w:rsidRPr="00015712">
              <w:rPr>
                <w:rFonts w:ascii="Calibri" w:eastAsia="Calibri" w:hAnsi="Calibri" w:cs="Calibri"/>
                <w:b/>
                <w:bCs/>
                <w:sz w:val="18"/>
                <w:szCs w:val="18"/>
              </w:rPr>
              <w:t>N</w:t>
            </w:r>
            <w:r w:rsidRPr="00015712">
              <w:rPr>
                <w:rFonts w:ascii="Calibri" w:eastAsia="Calibri" w:hAnsi="Calibri" w:cs="Calibri"/>
                <w:b/>
                <w:bCs/>
                <w:spacing w:val="-3"/>
                <w:sz w:val="18"/>
                <w:szCs w:val="18"/>
              </w:rPr>
              <w:t xml:space="preserve"> </w:t>
            </w:r>
            <w:r w:rsidRPr="00015712">
              <w:rPr>
                <w:rFonts w:ascii="Calibri" w:eastAsia="Calibri" w:hAnsi="Calibri" w:cs="Calibri"/>
                <w:b/>
                <w:bCs/>
                <w:sz w:val="18"/>
                <w:szCs w:val="18"/>
              </w:rPr>
              <w:t>DE T</w:t>
            </w:r>
            <w:r w:rsidRPr="00015712">
              <w:rPr>
                <w:rFonts w:ascii="Calibri" w:eastAsia="Calibri" w:hAnsi="Calibri" w:cs="Calibri"/>
                <w:b/>
                <w:bCs/>
                <w:spacing w:val="-1"/>
                <w:sz w:val="18"/>
                <w:szCs w:val="18"/>
              </w:rPr>
              <w:t>RA</w:t>
            </w:r>
            <w:r w:rsidRPr="00015712">
              <w:rPr>
                <w:rFonts w:ascii="Calibri" w:eastAsia="Calibri" w:hAnsi="Calibri" w:cs="Calibri"/>
                <w:b/>
                <w:bCs/>
                <w:spacing w:val="1"/>
                <w:sz w:val="18"/>
                <w:szCs w:val="18"/>
              </w:rPr>
              <w:t>N</w:t>
            </w:r>
            <w:r w:rsidRPr="00015712">
              <w:rPr>
                <w:rFonts w:ascii="Calibri" w:eastAsia="Calibri" w:hAnsi="Calibri" w:cs="Calibri"/>
                <w:b/>
                <w:bCs/>
                <w:spacing w:val="-1"/>
                <w:sz w:val="18"/>
                <w:szCs w:val="18"/>
              </w:rPr>
              <w:t>S</w:t>
            </w:r>
            <w:r w:rsidRPr="00015712">
              <w:rPr>
                <w:rFonts w:ascii="Calibri" w:eastAsia="Calibri" w:hAnsi="Calibri" w:cs="Calibri"/>
                <w:b/>
                <w:bCs/>
                <w:sz w:val="18"/>
                <w:szCs w:val="18"/>
              </w:rPr>
              <w:t>I</w:t>
            </w:r>
            <w:r w:rsidRPr="00015712">
              <w:rPr>
                <w:rFonts w:ascii="Calibri" w:eastAsia="Calibri" w:hAnsi="Calibri" w:cs="Calibri"/>
                <w:b/>
                <w:bCs/>
                <w:spacing w:val="1"/>
                <w:sz w:val="18"/>
                <w:szCs w:val="18"/>
              </w:rPr>
              <w:t>C</w:t>
            </w:r>
            <w:r w:rsidRPr="00015712">
              <w:rPr>
                <w:rFonts w:ascii="Calibri" w:eastAsia="Calibri" w:hAnsi="Calibri" w:cs="Calibri"/>
                <w:b/>
                <w:bCs/>
                <w:sz w:val="18"/>
                <w:szCs w:val="18"/>
              </w:rPr>
              <w:t>I</w:t>
            </w:r>
            <w:r w:rsidRPr="00015712">
              <w:rPr>
                <w:rFonts w:ascii="Calibri" w:eastAsia="Calibri" w:hAnsi="Calibri" w:cs="Calibri"/>
                <w:b/>
                <w:bCs/>
                <w:spacing w:val="1"/>
                <w:sz w:val="18"/>
                <w:szCs w:val="18"/>
              </w:rPr>
              <w:t>Ó</w:t>
            </w:r>
            <w:r w:rsidRPr="00015712">
              <w:rPr>
                <w:rFonts w:ascii="Calibri" w:eastAsia="Calibri" w:hAnsi="Calibri" w:cs="Calibri"/>
                <w:b/>
                <w:bCs/>
                <w:sz w:val="18"/>
                <w:szCs w:val="18"/>
              </w:rPr>
              <w:t>N</w:t>
            </w:r>
            <w:r w:rsidRPr="00015712">
              <w:rPr>
                <w:rFonts w:ascii="Calibri" w:eastAsia="Calibri" w:hAnsi="Calibri" w:cs="Calibri"/>
                <w:b/>
                <w:bCs/>
                <w:spacing w:val="-8"/>
                <w:sz w:val="18"/>
                <w:szCs w:val="18"/>
              </w:rPr>
              <w:t xml:space="preserve"> </w:t>
            </w:r>
            <w:r w:rsidRPr="00015712">
              <w:rPr>
                <w:rFonts w:ascii="Calibri" w:eastAsia="Calibri" w:hAnsi="Calibri" w:cs="Calibri"/>
                <w:b/>
                <w:bCs/>
                <w:spacing w:val="1"/>
                <w:sz w:val="18"/>
                <w:szCs w:val="18"/>
              </w:rPr>
              <w:t>E</w:t>
            </w:r>
            <w:r w:rsidRPr="00015712">
              <w:rPr>
                <w:rFonts w:ascii="Calibri" w:eastAsia="Calibri" w:hAnsi="Calibri" w:cs="Calibri"/>
                <w:b/>
                <w:bCs/>
                <w:sz w:val="18"/>
                <w:szCs w:val="18"/>
              </w:rPr>
              <w:t>CO</w:t>
            </w:r>
            <w:r w:rsidRPr="00015712">
              <w:rPr>
                <w:rFonts w:ascii="Calibri" w:eastAsia="Calibri" w:hAnsi="Calibri" w:cs="Calibri"/>
                <w:b/>
                <w:bCs/>
                <w:spacing w:val="1"/>
                <w:sz w:val="18"/>
                <w:szCs w:val="18"/>
              </w:rPr>
              <w:t>L</w:t>
            </w:r>
            <w:r w:rsidRPr="00015712">
              <w:rPr>
                <w:rFonts w:ascii="Calibri" w:eastAsia="Calibri" w:hAnsi="Calibri" w:cs="Calibri"/>
                <w:b/>
                <w:bCs/>
                <w:spacing w:val="-2"/>
                <w:sz w:val="18"/>
                <w:szCs w:val="18"/>
              </w:rPr>
              <w:t>Ó</w:t>
            </w:r>
            <w:r w:rsidRPr="00015712">
              <w:rPr>
                <w:rFonts w:ascii="Calibri" w:eastAsia="Calibri" w:hAnsi="Calibri" w:cs="Calibri"/>
                <w:b/>
                <w:bCs/>
                <w:sz w:val="18"/>
                <w:szCs w:val="18"/>
              </w:rPr>
              <w:t>GI</w:t>
            </w:r>
            <w:r w:rsidRPr="00015712">
              <w:rPr>
                <w:rFonts w:ascii="Calibri" w:eastAsia="Calibri" w:hAnsi="Calibri" w:cs="Calibri"/>
                <w:b/>
                <w:bCs/>
                <w:spacing w:val="1"/>
                <w:sz w:val="18"/>
                <w:szCs w:val="18"/>
              </w:rPr>
              <w:t>C</w:t>
            </w:r>
            <w:r w:rsidRPr="00015712">
              <w:rPr>
                <w:rFonts w:ascii="Calibri" w:eastAsia="Calibri" w:hAnsi="Calibri" w:cs="Calibri"/>
                <w:b/>
                <w:bCs/>
                <w:sz w:val="18"/>
                <w:szCs w:val="18"/>
              </w:rPr>
              <w:t>A</w:t>
            </w:r>
            <w:r w:rsidRPr="00015712">
              <w:rPr>
                <w:rFonts w:ascii="Calibri" w:eastAsia="Calibri" w:hAnsi="Calibri" w:cs="Calibri"/>
                <w:b/>
                <w:bCs/>
                <w:spacing w:val="-4"/>
                <w:sz w:val="18"/>
                <w:szCs w:val="18"/>
              </w:rPr>
              <w:t xml:space="preserve"> </w:t>
            </w:r>
            <w:r w:rsidRPr="00015712">
              <w:rPr>
                <w:rFonts w:ascii="Calibri" w:eastAsia="Calibri" w:hAnsi="Calibri" w:cs="Calibri"/>
                <w:b/>
                <w:bCs/>
                <w:sz w:val="18"/>
                <w:szCs w:val="18"/>
              </w:rPr>
              <w:t>DE I</w:t>
            </w:r>
            <w:r w:rsidRPr="00015712">
              <w:rPr>
                <w:rFonts w:ascii="Calibri" w:eastAsia="Calibri" w:hAnsi="Calibri" w:cs="Calibri"/>
                <w:b/>
                <w:bCs/>
                <w:spacing w:val="-1"/>
                <w:sz w:val="18"/>
                <w:szCs w:val="18"/>
              </w:rPr>
              <w:t>NS</w:t>
            </w:r>
            <w:r w:rsidRPr="00015712">
              <w:rPr>
                <w:rFonts w:ascii="Calibri" w:eastAsia="Calibri" w:hAnsi="Calibri" w:cs="Calibri"/>
                <w:b/>
                <w:bCs/>
                <w:sz w:val="18"/>
                <w:szCs w:val="18"/>
              </w:rPr>
              <w:t>T</w:t>
            </w:r>
            <w:r w:rsidRPr="00015712">
              <w:rPr>
                <w:rFonts w:ascii="Calibri" w:eastAsia="Calibri" w:hAnsi="Calibri" w:cs="Calibri"/>
                <w:b/>
                <w:bCs/>
                <w:spacing w:val="-1"/>
                <w:sz w:val="18"/>
                <w:szCs w:val="18"/>
              </w:rPr>
              <w:t>A</w:t>
            </w:r>
            <w:r w:rsidRPr="00015712">
              <w:rPr>
                <w:rFonts w:ascii="Calibri" w:eastAsia="Calibri" w:hAnsi="Calibri" w:cs="Calibri"/>
                <w:b/>
                <w:bCs/>
                <w:spacing w:val="1"/>
                <w:sz w:val="18"/>
                <w:szCs w:val="18"/>
              </w:rPr>
              <w:t>L</w:t>
            </w:r>
            <w:r w:rsidRPr="00015712">
              <w:rPr>
                <w:rFonts w:ascii="Calibri" w:eastAsia="Calibri" w:hAnsi="Calibri" w:cs="Calibri"/>
                <w:b/>
                <w:bCs/>
                <w:spacing w:val="-1"/>
                <w:sz w:val="18"/>
                <w:szCs w:val="18"/>
              </w:rPr>
              <w:t>A</w:t>
            </w:r>
            <w:r w:rsidRPr="00015712">
              <w:rPr>
                <w:rFonts w:ascii="Calibri" w:eastAsia="Calibri" w:hAnsi="Calibri" w:cs="Calibri"/>
                <w:b/>
                <w:bCs/>
                <w:sz w:val="18"/>
                <w:szCs w:val="18"/>
              </w:rPr>
              <w:t>CI</w:t>
            </w:r>
            <w:r w:rsidRPr="00015712">
              <w:rPr>
                <w:rFonts w:ascii="Calibri" w:eastAsia="Calibri" w:hAnsi="Calibri" w:cs="Calibri"/>
                <w:b/>
                <w:bCs/>
                <w:spacing w:val="1"/>
                <w:sz w:val="18"/>
                <w:szCs w:val="18"/>
              </w:rPr>
              <w:t>O</w:t>
            </w:r>
            <w:r w:rsidRPr="00015712">
              <w:rPr>
                <w:rFonts w:ascii="Calibri" w:eastAsia="Calibri" w:hAnsi="Calibri" w:cs="Calibri"/>
                <w:b/>
                <w:bCs/>
                <w:spacing w:val="-1"/>
                <w:sz w:val="18"/>
                <w:szCs w:val="18"/>
              </w:rPr>
              <w:t>N</w:t>
            </w:r>
            <w:r w:rsidRPr="00015712">
              <w:rPr>
                <w:rFonts w:ascii="Calibri" w:eastAsia="Calibri" w:hAnsi="Calibri" w:cs="Calibri"/>
                <w:b/>
                <w:bCs/>
                <w:spacing w:val="1"/>
                <w:sz w:val="18"/>
                <w:szCs w:val="18"/>
              </w:rPr>
              <w:t>E</w:t>
            </w:r>
            <w:r w:rsidRPr="00015712">
              <w:rPr>
                <w:rFonts w:ascii="Calibri" w:eastAsia="Calibri" w:hAnsi="Calibri" w:cs="Calibri"/>
                <w:b/>
                <w:bCs/>
                <w:sz w:val="18"/>
                <w:szCs w:val="18"/>
              </w:rPr>
              <w:t>S</w:t>
            </w:r>
            <w:r w:rsidRPr="00015712">
              <w:rPr>
                <w:rFonts w:ascii="Calibri" w:eastAsia="Calibri" w:hAnsi="Calibri" w:cs="Calibri"/>
                <w:b/>
                <w:bCs/>
                <w:spacing w:val="-10"/>
                <w:sz w:val="18"/>
                <w:szCs w:val="18"/>
              </w:rPr>
              <w:t xml:space="preserve"> </w:t>
            </w:r>
            <w:r w:rsidRPr="00015712">
              <w:rPr>
                <w:rFonts w:ascii="Calibri" w:eastAsia="Calibri" w:hAnsi="Calibri" w:cs="Calibri"/>
                <w:b/>
                <w:bCs/>
                <w:sz w:val="18"/>
                <w:szCs w:val="18"/>
              </w:rPr>
              <w:t>DEPO</w:t>
            </w:r>
            <w:r w:rsidRPr="00015712">
              <w:rPr>
                <w:rFonts w:ascii="Calibri" w:eastAsia="Calibri" w:hAnsi="Calibri" w:cs="Calibri"/>
                <w:b/>
                <w:bCs/>
                <w:spacing w:val="2"/>
                <w:sz w:val="18"/>
                <w:szCs w:val="18"/>
              </w:rPr>
              <w:t>R</w:t>
            </w:r>
            <w:r w:rsidRPr="00015712">
              <w:rPr>
                <w:rFonts w:ascii="Calibri" w:eastAsia="Calibri" w:hAnsi="Calibri" w:cs="Calibri"/>
                <w:b/>
                <w:bCs/>
                <w:sz w:val="18"/>
                <w:szCs w:val="18"/>
              </w:rPr>
              <w:t>TI</w:t>
            </w:r>
            <w:r w:rsidRPr="00015712">
              <w:rPr>
                <w:rFonts w:ascii="Calibri" w:eastAsia="Calibri" w:hAnsi="Calibri" w:cs="Calibri"/>
                <w:b/>
                <w:bCs/>
                <w:spacing w:val="-1"/>
                <w:sz w:val="18"/>
                <w:szCs w:val="18"/>
              </w:rPr>
              <w:t>VA</w:t>
            </w:r>
            <w:r w:rsidRPr="00015712">
              <w:rPr>
                <w:rFonts w:ascii="Calibri" w:eastAsia="Calibri" w:hAnsi="Calibri" w:cs="Calibri"/>
                <w:b/>
                <w:bCs/>
                <w:spacing w:val="3"/>
                <w:sz w:val="18"/>
                <w:szCs w:val="18"/>
              </w:rPr>
              <w:t>S</w:t>
            </w:r>
            <w:r w:rsidRPr="00015712">
              <w:rPr>
                <w:rFonts w:ascii="Calibri" w:eastAsia="Calibri" w:hAnsi="Calibri" w:cs="Calibri"/>
                <w:b/>
                <w:bCs/>
                <w:sz w:val="18"/>
                <w:szCs w:val="18"/>
              </w:rPr>
              <w:t>.</w:t>
            </w:r>
            <w:r w:rsidRPr="00015712">
              <w:rPr>
                <w:rFonts w:ascii="Calibri" w:eastAsia="Calibri" w:hAnsi="Calibri" w:cs="Calibri"/>
                <w:b/>
                <w:bCs/>
                <w:spacing w:val="-1"/>
                <w:sz w:val="18"/>
                <w:szCs w:val="18"/>
              </w:rPr>
              <w:t xml:space="preserve"> R</w:t>
            </w:r>
            <w:r w:rsidRPr="00015712">
              <w:rPr>
                <w:rFonts w:ascii="Calibri" w:eastAsia="Calibri" w:hAnsi="Calibri" w:cs="Calibri"/>
                <w:b/>
                <w:bCs/>
                <w:sz w:val="18"/>
                <w:szCs w:val="18"/>
              </w:rPr>
              <w:t>e</w:t>
            </w:r>
            <w:r w:rsidRPr="00015712">
              <w:rPr>
                <w:rFonts w:ascii="Calibri" w:eastAsia="Calibri" w:hAnsi="Calibri" w:cs="Calibri"/>
                <w:b/>
                <w:bCs/>
                <w:spacing w:val="-1"/>
                <w:sz w:val="18"/>
                <w:szCs w:val="18"/>
              </w:rPr>
              <w:t>nov</w:t>
            </w:r>
            <w:r w:rsidRPr="00015712">
              <w:rPr>
                <w:rFonts w:ascii="Calibri" w:eastAsia="Calibri" w:hAnsi="Calibri" w:cs="Calibri"/>
                <w:b/>
                <w:bCs/>
                <w:spacing w:val="2"/>
                <w:sz w:val="18"/>
                <w:szCs w:val="18"/>
              </w:rPr>
              <w:t>a</w:t>
            </w:r>
            <w:r w:rsidRPr="00015712">
              <w:rPr>
                <w:rFonts w:ascii="Calibri" w:eastAsia="Calibri" w:hAnsi="Calibri" w:cs="Calibri"/>
                <w:b/>
                <w:bCs/>
                <w:spacing w:val="-1"/>
                <w:sz w:val="18"/>
                <w:szCs w:val="18"/>
              </w:rPr>
              <w:t>c</w:t>
            </w:r>
            <w:r w:rsidRPr="00015712">
              <w:rPr>
                <w:rFonts w:ascii="Calibri" w:eastAsia="Calibri" w:hAnsi="Calibri" w:cs="Calibri"/>
                <w:b/>
                <w:bCs/>
                <w:spacing w:val="1"/>
                <w:sz w:val="18"/>
                <w:szCs w:val="18"/>
              </w:rPr>
              <w:t>i</w:t>
            </w:r>
            <w:r w:rsidRPr="00015712">
              <w:rPr>
                <w:rFonts w:ascii="Calibri" w:eastAsia="Calibri" w:hAnsi="Calibri" w:cs="Calibri"/>
                <w:b/>
                <w:bCs/>
                <w:spacing w:val="-1"/>
                <w:sz w:val="18"/>
                <w:szCs w:val="18"/>
              </w:rPr>
              <w:t>ó</w:t>
            </w:r>
            <w:r w:rsidRPr="00015712">
              <w:rPr>
                <w:rFonts w:ascii="Calibri" w:eastAsia="Calibri" w:hAnsi="Calibri" w:cs="Calibri"/>
                <w:b/>
                <w:bCs/>
                <w:sz w:val="18"/>
                <w:szCs w:val="18"/>
              </w:rPr>
              <w:t>n</w:t>
            </w:r>
            <w:r w:rsidRPr="00015712">
              <w:rPr>
                <w:rFonts w:ascii="Calibri" w:eastAsia="Calibri" w:hAnsi="Calibri" w:cs="Calibri"/>
                <w:b/>
                <w:bCs/>
                <w:spacing w:val="-7"/>
                <w:sz w:val="18"/>
                <w:szCs w:val="18"/>
              </w:rPr>
              <w:t xml:space="preserve"> </w:t>
            </w:r>
            <w:r w:rsidRPr="00015712">
              <w:rPr>
                <w:rFonts w:ascii="Calibri" w:eastAsia="Calibri" w:hAnsi="Calibri" w:cs="Calibri"/>
                <w:b/>
                <w:bCs/>
                <w:sz w:val="18"/>
                <w:szCs w:val="18"/>
              </w:rPr>
              <w:t>y m</w:t>
            </w:r>
            <w:r w:rsidRPr="00015712">
              <w:rPr>
                <w:rFonts w:ascii="Calibri" w:eastAsia="Calibri" w:hAnsi="Calibri" w:cs="Calibri"/>
                <w:b/>
                <w:bCs/>
                <w:spacing w:val="1"/>
                <w:sz w:val="18"/>
                <w:szCs w:val="18"/>
              </w:rPr>
              <w:t>e</w:t>
            </w:r>
            <w:r w:rsidRPr="00015712">
              <w:rPr>
                <w:rFonts w:ascii="Calibri" w:eastAsia="Calibri" w:hAnsi="Calibri" w:cs="Calibri"/>
                <w:b/>
                <w:bCs/>
                <w:sz w:val="18"/>
                <w:szCs w:val="18"/>
              </w:rPr>
              <w:t>j</w:t>
            </w:r>
            <w:r w:rsidRPr="00015712">
              <w:rPr>
                <w:rFonts w:ascii="Calibri" w:eastAsia="Calibri" w:hAnsi="Calibri" w:cs="Calibri"/>
                <w:b/>
                <w:bCs/>
                <w:spacing w:val="-1"/>
                <w:sz w:val="18"/>
                <w:szCs w:val="18"/>
              </w:rPr>
              <w:t>o</w:t>
            </w:r>
            <w:r w:rsidRPr="00015712">
              <w:rPr>
                <w:rFonts w:ascii="Calibri" w:eastAsia="Calibri" w:hAnsi="Calibri" w:cs="Calibri"/>
                <w:b/>
                <w:bCs/>
                <w:spacing w:val="1"/>
                <w:sz w:val="18"/>
                <w:szCs w:val="18"/>
              </w:rPr>
              <w:t>r</w:t>
            </w:r>
            <w:r w:rsidRPr="00015712">
              <w:rPr>
                <w:rFonts w:ascii="Calibri" w:eastAsia="Calibri" w:hAnsi="Calibri" w:cs="Calibri"/>
                <w:b/>
                <w:bCs/>
                <w:sz w:val="18"/>
                <w:szCs w:val="18"/>
              </w:rPr>
              <w:t>a</w:t>
            </w:r>
            <w:r w:rsidRPr="00015712">
              <w:rPr>
                <w:rFonts w:ascii="Calibri" w:eastAsia="Calibri" w:hAnsi="Calibri" w:cs="Calibri"/>
                <w:b/>
                <w:bCs/>
                <w:spacing w:val="-2"/>
                <w:sz w:val="18"/>
                <w:szCs w:val="18"/>
              </w:rPr>
              <w:t xml:space="preserve"> </w:t>
            </w:r>
            <w:r w:rsidRPr="00015712">
              <w:rPr>
                <w:rFonts w:ascii="Calibri" w:eastAsia="Calibri" w:hAnsi="Calibri" w:cs="Calibri"/>
                <w:b/>
                <w:bCs/>
                <w:spacing w:val="-1"/>
                <w:sz w:val="18"/>
                <w:szCs w:val="18"/>
              </w:rPr>
              <w:t>d</w:t>
            </w:r>
            <w:r w:rsidRPr="00015712">
              <w:rPr>
                <w:rFonts w:ascii="Calibri" w:eastAsia="Calibri" w:hAnsi="Calibri" w:cs="Calibri"/>
                <w:b/>
                <w:bCs/>
                <w:sz w:val="18"/>
                <w:szCs w:val="18"/>
              </w:rPr>
              <w:t>e</w:t>
            </w:r>
            <w:r w:rsidRPr="00015712">
              <w:rPr>
                <w:rFonts w:ascii="Calibri" w:eastAsia="Calibri" w:hAnsi="Calibri" w:cs="Calibri"/>
                <w:b/>
                <w:bCs/>
                <w:spacing w:val="-1"/>
                <w:sz w:val="18"/>
                <w:szCs w:val="18"/>
              </w:rPr>
              <w:t xml:space="preserve"> </w:t>
            </w:r>
            <w:r w:rsidRPr="00015712">
              <w:rPr>
                <w:rFonts w:ascii="Calibri" w:eastAsia="Calibri" w:hAnsi="Calibri" w:cs="Calibri"/>
                <w:b/>
                <w:bCs/>
                <w:spacing w:val="1"/>
                <w:sz w:val="18"/>
                <w:szCs w:val="18"/>
              </w:rPr>
              <w:t>c</w:t>
            </w:r>
            <w:r w:rsidRPr="00015712">
              <w:rPr>
                <w:rFonts w:ascii="Calibri" w:eastAsia="Calibri" w:hAnsi="Calibri" w:cs="Calibri"/>
                <w:b/>
                <w:bCs/>
                <w:sz w:val="18"/>
                <w:szCs w:val="18"/>
              </w:rPr>
              <w:t>e</w:t>
            </w:r>
            <w:r w:rsidRPr="00015712">
              <w:rPr>
                <w:rFonts w:ascii="Calibri" w:eastAsia="Calibri" w:hAnsi="Calibri" w:cs="Calibri"/>
                <w:b/>
                <w:bCs/>
                <w:spacing w:val="-1"/>
                <w:sz w:val="18"/>
                <w:szCs w:val="18"/>
              </w:rPr>
              <w:t>n</w:t>
            </w:r>
            <w:r w:rsidRPr="00015712">
              <w:rPr>
                <w:rFonts w:ascii="Calibri" w:eastAsia="Calibri" w:hAnsi="Calibri" w:cs="Calibri"/>
                <w:b/>
                <w:bCs/>
                <w:sz w:val="18"/>
                <w:szCs w:val="18"/>
              </w:rPr>
              <w:t>t</w:t>
            </w:r>
            <w:r w:rsidRPr="00015712">
              <w:rPr>
                <w:rFonts w:ascii="Calibri" w:eastAsia="Calibri" w:hAnsi="Calibri" w:cs="Calibri"/>
                <w:b/>
                <w:bCs/>
                <w:spacing w:val="1"/>
                <w:sz w:val="18"/>
                <w:szCs w:val="18"/>
              </w:rPr>
              <w:t>r</w:t>
            </w:r>
            <w:r w:rsidRPr="00015712">
              <w:rPr>
                <w:rFonts w:ascii="Calibri" w:eastAsia="Calibri" w:hAnsi="Calibri" w:cs="Calibri"/>
                <w:b/>
                <w:bCs/>
                <w:spacing w:val="-1"/>
                <w:sz w:val="18"/>
                <w:szCs w:val="18"/>
              </w:rPr>
              <w:t>o</w:t>
            </w:r>
            <w:r w:rsidRPr="00015712">
              <w:rPr>
                <w:rFonts w:ascii="Calibri" w:eastAsia="Calibri" w:hAnsi="Calibri" w:cs="Calibri"/>
                <w:b/>
                <w:bCs/>
                <w:sz w:val="18"/>
                <w:szCs w:val="18"/>
              </w:rPr>
              <w:t>s</w:t>
            </w:r>
            <w:r w:rsidRPr="00015712">
              <w:rPr>
                <w:rFonts w:ascii="Calibri" w:eastAsia="Calibri" w:hAnsi="Calibri" w:cs="Calibri"/>
                <w:b/>
                <w:bCs/>
                <w:spacing w:val="-3"/>
                <w:sz w:val="18"/>
                <w:szCs w:val="18"/>
              </w:rPr>
              <w:t xml:space="preserve"> </w:t>
            </w:r>
            <w:r w:rsidRPr="00015712">
              <w:rPr>
                <w:rFonts w:ascii="Calibri" w:eastAsia="Calibri" w:hAnsi="Calibri" w:cs="Calibri"/>
                <w:b/>
                <w:bCs/>
                <w:sz w:val="18"/>
                <w:szCs w:val="18"/>
              </w:rPr>
              <w:t>t</w:t>
            </w:r>
            <w:r w:rsidRPr="00015712">
              <w:rPr>
                <w:rFonts w:ascii="Calibri" w:eastAsia="Calibri" w:hAnsi="Calibri" w:cs="Calibri"/>
                <w:b/>
                <w:bCs/>
                <w:spacing w:val="1"/>
                <w:sz w:val="18"/>
                <w:szCs w:val="18"/>
              </w:rPr>
              <w:t>é</w:t>
            </w:r>
            <w:r w:rsidRPr="00015712">
              <w:rPr>
                <w:rFonts w:ascii="Calibri" w:eastAsia="Calibri" w:hAnsi="Calibri" w:cs="Calibri"/>
                <w:b/>
                <w:bCs/>
                <w:spacing w:val="-1"/>
                <w:sz w:val="18"/>
                <w:szCs w:val="18"/>
              </w:rPr>
              <w:t>cnico</w:t>
            </w:r>
            <w:r w:rsidRPr="00015712">
              <w:rPr>
                <w:rFonts w:ascii="Calibri" w:eastAsia="Calibri" w:hAnsi="Calibri" w:cs="Calibri"/>
                <w:b/>
                <w:bCs/>
                <w:sz w:val="18"/>
                <w:szCs w:val="18"/>
              </w:rPr>
              <w:t xml:space="preserve">s </w:t>
            </w:r>
            <w:r w:rsidRPr="00015712">
              <w:rPr>
                <w:rFonts w:ascii="Calibri" w:eastAsia="Calibri" w:hAnsi="Calibri" w:cs="Calibri"/>
                <w:b/>
                <w:bCs/>
                <w:spacing w:val="-1"/>
                <w:sz w:val="18"/>
                <w:szCs w:val="18"/>
              </w:rPr>
              <w:t>d</w:t>
            </w:r>
            <w:r w:rsidRPr="00015712">
              <w:rPr>
                <w:rFonts w:ascii="Calibri" w:eastAsia="Calibri" w:hAnsi="Calibri" w:cs="Calibri"/>
                <w:b/>
                <w:bCs/>
                <w:sz w:val="18"/>
                <w:szCs w:val="18"/>
              </w:rPr>
              <w:t xml:space="preserve">e </w:t>
            </w:r>
            <w:r w:rsidRPr="00015712">
              <w:rPr>
                <w:rFonts w:ascii="Calibri" w:eastAsia="Calibri" w:hAnsi="Calibri" w:cs="Calibri"/>
                <w:b/>
                <w:bCs/>
                <w:spacing w:val="-1"/>
                <w:sz w:val="18"/>
                <w:szCs w:val="18"/>
              </w:rPr>
              <w:t>in</w:t>
            </w:r>
            <w:r w:rsidRPr="00015712">
              <w:rPr>
                <w:rFonts w:ascii="Calibri" w:eastAsia="Calibri" w:hAnsi="Calibri" w:cs="Calibri"/>
                <w:b/>
                <w:bCs/>
                <w:sz w:val="18"/>
                <w:szCs w:val="18"/>
              </w:rPr>
              <w:t>sta</w:t>
            </w:r>
            <w:r w:rsidRPr="00015712">
              <w:rPr>
                <w:rFonts w:ascii="Calibri" w:eastAsia="Calibri" w:hAnsi="Calibri" w:cs="Calibri"/>
                <w:b/>
                <w:bCs/>
                <w:spacing w:val="-1"/>
                <w:sz w:val="18"/>
                <w:szCs w:val="18"/>
              </w:rPr>
              <w:t>l</w:t>
            </w:r>
            <w:r w:rsidRPr="00015712">
              <w:rPr>
                <w:rFonts w:ascii="Calibri" w:eastAsia="Calibri" w:hAnsi="Calibri" w:cs="Calibri"/>
                <w:b/>
                <w:bCs/>
                <w:sz w:val="18"/>
                <w:szCs w:val="18"/>
              </w:rPr>
              <w:t>a</w:t>
            </w:r>
            <w:r w:rsidRPr="00015712">
              <w:rPr>
                <w:rFonts w:ascii="Calibri" w:eastAsia="Calibri" w:hAnsi="Calibri" w:cs="Calibri"/>
                <w:b/>
                <w:bCs/>
                <w:spacing w:val="1"/>
                <w:sz w:val="18"/>
                <w:szCs w:val="18"/>
              </w:rPr>
              <w:t>c</w:t>
            </w:r>
            <w:r w:rsidRPr="00015712">
              <w:rPr>
                <w:rFonts w:ascii="Calibri" w:eastAsia="Calibri" w:hAnsi="Calibri" w:cs="Calibri"/>
                <w:b/>
                <w:bCs/>
                <w:spacing w:val="-1"/>
                <w:sz w:val="18"/>
                <w:szCs w:val="18"/>
              </w:rPr>
              <w:t>ion</w:t>
            </w:r>
            <w:r w:rsidRPr="00015712">
              <w:rPr>
                <w:rFonts w:ascii="Calibri" w:eastAsia="Calibri" w:hAnsi="Calibri" w:cs="Calibri"/>
                <w:b/>
                <w:bCs/>
                <w:sz w:val="18"/>
                <w:szCs w:val="18"/>
              </w:rPr>
              <w:t>es</w:t>
            </w:r>
            <w:r w:rsidRPr="00015712">
              <w:rPr>
                <w:rFonts w:ascii="Calibri" w:eastAsia="Calibri" w:hAnsi="Calibri" w:cs="Calibri"/>
                <w:b/>
                <w:bCs/>
                <w:spacing w:val="-7"/>
                <w:sz w:val="18"/>
                <w:szCs w:val="18"/>
              </w:rPr>
              <w:t xml:space="preserve"> </w:t>
            </w:r>
            <w:r w:rsidRPr="00015712">
              <w:rPr>
                <w:rFonts w:ascii="Calibri" w:eastAsia="Calibri" w:hAnsi="Calibri" w:cs="Calibri"/>
                <w:b/>
                <w:bCs/>
                <w:sz w:val="18"/>
                <w:szCs w:val="18"/>
              </w:rPr>
              <w:t>de</w:t>
            </w:r>
            <w:r w:rsidRPr="00015712">
              <w:rPr>
                <w:rFonts w:ascii="Calibri" w:eastAsia="Calibri" w:hAnsi="Calibri" w:cs="Calibri"/>
                <w:b/>
                <w:bCs/>
                <w:spacing w:val="2"/>
                <w:sz w:val="18"/>
                <w:szCs w:val="18"/>
              </w:rPr>
              <w:t>p</w:t>
            </w:r>
            <w:r w:rsidRPr="00015712">
              <w:rPr>
                <w:rFonts w:ascii="Calibri" w:eastAsia="Calibri" w:hAnsi="Calibri" w:cs="Calibri"/>
                <w:b/>
                <w:bCs/>
                <w:spacing w:val="-1"/>
                <w:sz w:val="18"/>
                <w:szCs w:val="18"/>
              </w:rPr>
              <w:t>o</w:t>
            </w:r>
            <w:r w:rsidRPr="00015712">
              <w:rPr>
                <w:rFonts w:ascii="Calibri" w:eastAsia="Calibri" w:hAnsi="Calibri" w:cs="Calibri"/>
                <w:b/>
                <w:bCs/>
                <w:spacing w:val="1"/>
                <w:sz w:val="18"/>
                <w:szCs w:val="18"/>
              </w:rPr>
              <w:t>r</w:t>
            </w:r>
            <w:r w:rsidRPr="00015712">
              <w:rPr>
                <w:rFonts w:ascii="Calibri" w:eastAsia="Calibri" w:hAnsi="Calibri" w:cs="Calibri"/>
                <w:b/>
                <w:bCs/>
                <w:sz w:val="18"/>
                <w:szCs w:val="18"/>
              </w:rPr>
              <w:t>t</w:t>
            </w:r>
            <w:r w:rsidRPr="00015712">
              <w:rPr>
                <w:rFonts w:ascii="Calibri" w:eastAsia="Calibri" w:hAnsi="Calibri" w:cs="Calibri"/>
                <w:b/>
                <w:bCs/>
                <w:spacing w:val="-1"/>
                <w:sz w:val="18"/>
                <w:szCs w:val="18"/>
              </w:rPr>
              <w:t>iv</w:t>
            </w:r>
            <w:r w:rsidRPr="00015712">
              <w:rPr>
                <w:rFonts w:ascii="Calibri" w:eastAsia="Calibri" w:hAnsi="Calibri" w:cs="Calibri"/>
                <w:b/>
                <w:bCs/>
                <w:sz w:val="18"/>
                <w:szCs w:val="18"/>
              </w:rPr>
              <w:t>as</w:t>
            </w:r>
            <w:r w:rsidRPr="00015712">
              <w:rPr>
                <w:rFonts w:ascii="Calibri" w:eastAsia="Calibri" w:hAnsi="Calibri" w:cs="Calibri"/>
                <w:b/>
                <w:bCs/>
                <w:spacing w:val="-6"/>
                <w:sz w:val="18"/>
                <w:szCs w:val="18"/>
              </w:rPr>
              <w:t xml:space="preserve"> </w:t>
            </w:r>
            <w:r w:rsidRPr="00015712">
              <w:rPr>
                <w:rFonts w:ascii="Calibri" w:eastAsia="Calibri" w:hAnsi="Calibri" w:cs="Calibri"/>
                <w:b/>
                <w:bCs/>
                <w:sz w:val="18"/>
                <w:szCs w:val="18"/>
              </w:rPr>
              <w:t>y de</w:t>
            </w:r>
            <w:r w:rsidRPr="00015712">
              <w:rPr>
                <w:rFonts w:ascii="Calibri" w:eastAsia="Calibri" w:hAnsi="Calibri" w:cs="Calibri"/>
                <w:b/>
                <w:bCs/>
                <w:spacing w:val="-1"/>
                <w:sz w:val="18"/>
                <w:szCs w:val="18"/>
              </w:rPr>
              <w:t>po</w:t>
            </w:r>
            <w:r w:rsidRPr="00015712">
              <w:rPr>
                <w:rFonts w:ascii="Calibri" w:eastAsia="Calibri" w:hAnsi="Calibri" w:cs="Calibri"/>
                <w:b/>
                <w:bCs/>
                <w:spacing w:val="3"/>
                <w:sz w:val="18"/>
                <w:szCs w:val="18"/>
              </w:rPr>
              <w:t>r</w:t>
            </w:r>
            <w:r w:rsidRPr="00015712">
              <w:rPr>
                <w:rFonts w:ascii="Calibri" w:eastAsia="Calibri" w:hAnsi="Calibri" w:cs="Calibri"/>
                <w:b/>
                <w:bCs/>
                <w:sz w:val="18"/>
                <w:szCs w:val="18"/>
              </w:rPr>
              <w:t>t</w:t>
            </w:r>
            <w:r w:rsidRPr="00015712">
              <w:rPr>
                <w:rFonts w:ascii="Calibri" w:eastAsia="Calibri" w:hAnsi="Calibri" w:cs="Calibri"/>
                <w:b/>
                <w:bCs/>
                <w:spacing w:val="-1"/>
                <w:sz w:val="18"/>
                <w:szCs w:val="18"/>
              </w:rPr>
              <w:t>iv</w:t>
            </w:r>
            <w:r w:rsidRPr="00015712">
              <w:rPr>
                <w:rFonts w:ascii="Calibri" w:eastAsia="Calibri" w:hAnsi="Calibri" w:cs="Calibri"/>
                <w:b/>
                <w:bCs/>
                <w:sz w:val="18"/>
                <w:szCs w:val="18"/>
              </w:rPr>
              <w:t>a</w:t>
            </w:r>
            <w:r w:rsidRPr="00015712">
              <w:rPr>
                <w:rFonts w:ascii="Calibri" w:eastAsia="Calibri" w:hAnsi="Calibri" w:cs="Calibri"/>
                <w:b/>
                <w:bCs/>
                <w:spacing w:val="2"/>
                <w:sz w:val="18"/>
                <w:szCs w:val="18"/>
              </w:rPr>
              <w:t>s</w:t>
            </w:r>
            <w:r w:rsidRPr="00015712">
              <w:rPr>
                <w:rFonts w:ascii="Calibri" w:eastAsia="Calibri" w:hAnsi="Calibri" w:cs="Calibri"/>
                <w:b/>
                <w:bCs/>
                <w:sz w:val="18"/>
                <w:szCs w:val="18"/>
              </w:rPr>
              <w:t>.</w:t>
            </w:r>
          </w:p>
        </w:tc>
      </w:tr>
      <w:tr w:rsidR="00E14975" w:rsidRPr="00015712" w14:paraId="725A08B4" w14:textId="77777777" w:rsidTr="009749E9">
        <w:trPr>
          <w:trHeight w:hRule="exact" w:val="310"/>
        </w:trPr>
        <w:tc>
          <w:tcPr>
            <w:tcW w:w="4092" w:type="dxa"/>
            <w:vMerge w:val="restart"/>
            <w:tcBorders>
              <w:top w:val="single" w:sz="4" w:space="0" w:color="000000"/>
              <w:left w:val="single" w:sz="4" w:space="0" w:color="000000"/>
              <w:right w:val="single" w:sz="4" w:space="0" w:color="000000"/>
            </w:tcBorders>
            <w:vAlign w:val="center"/>
          </w:tcPr>
          <w:p w14:paraId="2DB88BB5" w14:textId="77777777" w:rsidR="00E14975" w:rsidRPr="00015712" w:rsidRDefault="00E14975" w:rsidP="006D05F4">
            <w:pPr>
              <w:spacing w:line="193" w:lineRule="exact"/>
              <w:ind w:left="102" w:right="-20"/>
              <w:jc w:val="center"/>
              <w:rPr>
                <w:rFonts w:ascii="Calibri" w:eastAsia="Calibri" w:hAnsi="Calibri" w:cs="Calibri"/>
                <w:sz w:val="16"/>
                <w:szCs w:val="16"/>
              </w:rPr>
            </w:pPr>
            <w:r w:rsidRPr="00015712">
              <w:rPr>
                <w:rFonts w:ascii="Calibri" w:eastAsia="Calibri" w:hAnsi="Calibri" w:cs="Calibri"/>
                <w:sz w:val="16"/>
                <w:szCs w:val="16"/>
              </w:rPr>
              <w:t>IN</w:t>
            </w:r>
            <w:r w:rsidRPr="00015712">
              <w:rPr>
                <w:rFonts w:ascii="Calibri" w:eastAsia="Calibri" w:hAnsi="Calibri" w:cs="Calibri"/>
                <w:spacing w:val="-1"/>
                <w:sz w:val="16"/>
                <w:szCs w:val="16"/>
              </w:rPr>
              <w:t>D</w:t>
            </w:r>
            <w:r w:rsidRPr="00015712">
              <w:rPr>
                <w:rFonts w:ascii="Calibri" w:eastAsia="Calibri" w:hAnsi="Calibri" w:cs="Calibri"/>
                <w:sz w:val="16"/>
                <w:szCs w:val="16"/>
              </w:rPr>
              <w:t>I</w:t>
            </w:r>
            <w:r w:rsidRPr="00015712">
              <w:rPr>
                <w:rFonts w:ascii="Calibri" w:eastAsia="Calibri" w:hAnsi="Calibri" w:cs="Calibri"/>
                <w:spacing w:val="1"/>
                <w:sz w:val="16"/>
                <w:szCs w:val="16"/>
              </w:rPr>
              <w:t>C</w:t>
            </w:r>
            <w:r w:rsidRPr="00015712">
              <w:rPr>
                <w:rFonts w:ascii="Calibri" w:eastAsia="Calibri" w:hAnsi="Calibri" w:cs="Calibri"/>
                <w:sz w:val="16"/>
                <w:szCs w:val="16"/>
              </w:rPr>
              <w:t>A</w:t>
            </w:r>
            <w:r w:rsidRPr="00015712">
              <w:rPr>
                <w:rFonts w:ascii="Calibri" w:eastAsia="Calibri" w:hAnsi="Calibri" w:cs="Calibri"/>
                <w:spacing w:val="-1"/>
                <w:sz w:val="16"/>
                <w:szCs w:val="16"/>
              </w:rPr>
              <w:t>DOR</w:t>
            </w:r>
            <w:r w:rsidRPr="00015712">
              <w:rPr>
                <w:rFonts w:ascii="Calibri" w:eastAsia="Calibri" w:hAnsi="Calibri" w:cs="Calibri"/>
                <w:spacing w:val="-2"/>
                <w:sz w:val="16"/>
                <w:szCs w:val="16"/>
              </w:rPr>
              <w:t>E</w:t>
            </w:r>
            <w:r w:rsidRPr="00015712">
              <w:rPr>
                <w:rFonts w:ascii="Calibri" w:eastAsia="Calibri" w:hAnsi="Calibri" w:cs="Calibri"/>
                <w:sz w:val="16"/>
                <w:szCs w:val="16"/>
              </w:rPr>
              <w:t>S</w:t>
            </w:r>
          </w:p>
        </w:tc>
        <w:tc>
          <w:tcPr>
            <w:tcW w:w="2113" w:type="dxa"/>
            <w:gridSpan w:val="2"/>
            <w:tcBorders>
              <w:top w:val="single" w:sz="4" w:space="0" w:color="000000"/>
              <w:left w:val="single" w:sz="4" w:space="0" w:color="000000"/>
              <w:bottom w:val="single" w:sz="4" w:space="0" w:color="000000"/>
              <w:right w:val="single" w:sz="4" w:space="0" w:color="000000"/>
            </w:tcBorders>
            <w:vAlign w:val="center"/>
          </w:tcPr>
          <w:p w14:paraId="1BD45BD3" w14:textId="7AC156A8" w:rsidR="00E14975" w:rsidRPr="00015712" w:rsidRDefault="00E14975" w:rsidP="006D05F4">
            <w:pPr>
              <w:spacing w:line="193" w:lineRule="exact"/>
              <w:ind w:left="102" w:right="-20"/>
              <w:jc w:val="center"/>
              <w:rPr>
                <w:rFonts w:ascii="Calibri" w:eastAsia="Calibri" w:hAnsi="Calibri" w:cs="Calibri"/>
                <w:sz w:val="16"/>
                <w:szCs w:val="16"/>
              </w:rPr>
            </w:pPr>
            <w:r w:rsidRPr="00015712">
              <w:rPr>
                <w:rFonts w:ascii="Calibri" w:eastAsia="Calibri" w:hAnsi="Calibri" w:cs="Calibri"/>
                <w:sz w:val="16"/>
                <w:szCs w:val="16"/>
              </w:rPr>
              <w:t>202</w:t>
            </w:r>
            <w:r w:rsidR="00B10440">
              <w:rPr>
                <w:rFonts w:ascii="Calibri" w:eastAsia="Calibri" w:hAnsi="Calibri" w:cs="Calibri"/>
                <w:sz w:val="16"/>
                <w:szCs w:val="16"/>
              </w:rPr>
              <w:t>1</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14:paraId="3CD3628D" w14:textId="6976FF5B" w:rsidR="00E14975" w:rsidRPr="00015712" w:rsidRDefault="00E14975" w:rsidP="006D05F4">
            <w:pPr>
              <w:spacing w:line="193" w:lineRule="exact"/>
              <w:ind w:left="102" w:right="-20"/>
              <w:jc w:val="center"/>
              <w:rPr>
                <w:rFonts w:ascii="Calibri" w:eastAsia="Calibri" w:hAnsi="Calibri" w:cs="Calibri"/>
                <w:sz w:val="16"/>
                <w:szCs w:val="16"/>
              </w:rPr>
            </w:pPr>
            <w:r w:rsidRPr="00015712">
              <w:rPr>
                <w:rFonts w:ascii="Calibri" w:eastAsia="Calibri" w:hAnsi="Calibri" w:cs="Calibri"/>
                <w:sz w:val="16"/>
                <w:szCs w:val="16"/>
              </w:rPr>
              <w:t>202</w:t>
            </w:r>
            <w:r w:rsidR="00B10440">
              <w:rPr>
                <w:rFonts w:ascii="Calibri" w:eastAsia="Calibri" w:hAnsi="Calibri" w:cs="Calibri"/>
                <w:sz w:val="16"/>
                <w:szCs w:val="16"/>
              </w:rPr>
              <w:t>2</w:t>
            </w:r>
          </w:p>
        </w:tc>
        <w:tc>
          <w:tcPr>
            <w:tcW w:w="1074" w:type="dxa"/>
            <w:tcBorders>
              <w:top w:val="single" w:sz="4" w:space="0" w:color="000000"/>
              <w:left w:val="single" w:sz="4" w:space="0" w:color="000000"/>
              <w:bottom w:val="single" w:sz="4" w:space="0" w:color="000000"/>
              <w:right w:val="single" w:sz="4" w:space="0" w:color="000000"/>
            </w:tcBorders>
            <w:vAlign w:val="center"/>
          </w:tcPr>
          <w:p w14:paraId="14789E35" w14:textId="4CADE34D" w:rsidR="00E14975" w:rsidRPr="00015712" w:rsidRDefault="00E14975" w:rsidP="006D05F4">
            <w:pPr>
              <w:spacing w:line="193" w:lineRule="exact"/>
              <w:ind w:left="102" w:right="-20"/>
              <w:jc w:val="center"/>
              <w:rPr>
                <w:rFonts w:ascii="Calibri" w:eastAsia="Calibri" w:hAnsi="Calibri" w:cs="Calibri"/>
                <w:sz w:val="16"/>
                <w:szCs w:val="16"/>
              </w:rPr>
            </w:pPr>
            <w:r w:rsidRPr="00015712">
              <w:rPr>
                <w:rFonts w:ascii="Calibri" w:eastAsia="Calibri" w:hAnsi="Calibri" w:cs="Calibri"/>
                <w:sz w:val="16"/>
                <w:szCs w:val="16"/>
              </w:rPr>
              <w:t>202</w:t>
            </w:r>
            <w:r w:rsidR="00B10440">
              <w:rPr>
                <w:rFonts w:ascii="Calibri" w:eastAsia="Calibri" w:hAnsi="Calibri" w:cs="Calibri"/>
                <w:sz w:val="16"/>
                <w:szCs w:val="16"/>
              </w:rPr>
              <w:t>3</w:t>
            </w:r>
          </w:p>
        </w:tc>
      </w:tr>
      <w:tr w:rsidR="00E14975" w:rsidRPr="00015712" w14:paraId="0DE715EE" w14:textId="77777777" w:rsidTr="009749E9">
        <w:trPr>
          <w:trHeight w:hRule="exact" w:val="624"/>
        </w:trPr>
        <w:tc>
          <w:tcPr>
            <w:tcW w:w="4092" w:type="dxa"/>
            <w:vMerge/>
            <w:tcBorders>
              <w:left w:val="single" w:sz="4" w:space="0" w:color="000000"/>
              <w:bottom w:val="single" w:sz="4" w:space="0" w:color="000000"/>
              <w:right w:val="single" w:sz="4" w:space="0" w:color="000000"/>
            </w:tcBorders>
          </w:tcPr>
          <w:p w14:paraId="030CDD1A" w14:textId="77777777" w:rsidR="00E14975" w:rsidRPr="00015712" w:rsidRDefault="00E14975" w:rsidP="006D05F4"/>
        </w:tc>
        <w:tc>
          <w:tcPr>
            <w:tcW w:w="1263" w:type="dxa"/>
            <w:tcBorders>
              <w:top w:val="single" w:sz="4" w:space="0" w:color="000000"/>
              <w:left w:val="single" w:sz="4" w:space="0" w:color="000000"/>
              <w:bottom w:val="single" w:sz="4" w:space="0" w:color="000000"/>
              <w:right w:val="single" w:sz="4" w:space="0" w:color="000000"/>
            </w:tcBorders>
            <w:vAlign w:val="center"/>
          </w:tcPr>
          <w:p w14:paraId="1F8ADDBA" w14:textId="77777777" w:rsidR="00E14975" w:rsidRPr="00015712" w:rsidRDefault="00E14975" w:rsidP="006D05F4">
            <w:pPr>
              <w:spacing w:line="193" w:lineRule="exact"/>
              <w:ind w:left="102" w:right="-20"/>
              <w:rPr>
                <w:rFonts w:ascii="Calibri" w:eastAsia="Calibri" w:hAnsi="Calibri" w:cs="Calibri"/>
                <w:sz w:val="16"/>
                <w:szCs w:val="16"/>
              </w:rPr>
            </w:pPr>
            <w:r w:rsidRPr="00015712">
              <w:rPr>
                <w:rFonts w:ascii="Calibri" w:eastAsia="Calibri" w:hAnsi="Calibri" w:cs="Calibri"/>
                <w:spacing w:val="1"/>
                <w:sz w:val="16"/>
                <w:szCs w:val="16"/>
              </w:rPr>
              <w:t>P</w:t>
            </w:r>
            <w:r w:rsidRPr="00015712">
              <w:rPr>
                <w:rFonts w:ascii="Calibri" w:eastAsia="Calibri" w:hAnsi="Calibri" w:cs="Calibri"/>
                <w:spacing w:val="-1"/>
                <w:sz w:val="16"/>
                <w:szCs w:val="16"/>
              </w:rPr>
              <w:t>re</w:t>
            </w:r>
            <w:r w:rsidRPr="00015712">
              <w:rPr>
                <w:rFonts w:ascii="Calibri" w:eastAsia="Calibri" w:hAnsi="Calibri" w:cs="Calibri"/>
                <w:sz w:val="16"/>
                <w:szCs w:val="16"/>
              </w:rPr>
              <w:t>s</w:t>
            </w:r>
            <w:r w:rsidRPr="00015712">
              <w:rPr>
                <w:rFonts w:ascii="Calibri" w:eastAsia="Calibri" w:hAnsi="Calibri" w:cs="Calibri"/>
                <w:spacing w:val="-1"/>
                <w:sz w:val="16"/>
                <w:szCs w:val="16"/>
              </w:rPr>
              <w:t>u</w:t>
            </w:r>
            <w:r w:rsidRPr="00015712">
              <w:rPr>
                <w:rFonts w:ascii="Calibri" w:eastAsia="Calibri" w:hAnsi="Calibri" w:cs="Calibri"/>
                <w:sz w:val="16"/>
                <w:szCs w:val="16"/>
              </w:rPr>
              <w:t>p</w:t>
            </w:r>
            <w:r w:rsidRPr="00015712">
              <w:rPr>
                <w:rFonts w:ascii="Calibri" w:eastAsia="Calibri" w:hAnsi="Calibri" w:cs="Calibri"/>
                <w:spacing w:val="-1"/>
                <w:sz w:val="16"/>
                <w:szCs w:val="16"/>
              </w:rPr>
              <w:t>ue</w:t>
            </w:r>
            <w:r w:rsidRPr="00015712">
              <w:rPr>
                <w:rFonts w:ascii="Calibri" w:eastAsia="Calibri" w:hAnsi="Calibri" w:cs="Calibri"/>
                <w:sz w:val="16"/>
                <w:szCs w:val="16"/>
              </w:rPr>
              <w:t>s</w:t>
            </w:r>
            <w:r w:rsidRPr="00015712">
              <w:rPr>
                <w:rFonts w:ascii="Calibri" w:eastAsia="Calibri" w:hAnsi="Calibri" w:cs="Calibri"/>
                <w:spacing w:val="-2"/>
                <w:sz w:val="16"/>
                <w:szCs w:val="16"/>
              </w:rPr>
              <w:t>t</w:t>
            </w:r>
            <w:r w:rsidRPr="00015712">
              <w:rPr>
                <w:rFonts w:ascii="Calibri" w:eastAsia="Calibri" w:hAnsi="Calibri" w:cs="Calibri"/>
                <w:sz w:val="16"/>
                <w:szCs w:val="16"/>
              </w:rPr>
              <w:t>a</w:t>
            </w:r>
            <w:r w:rsidRPr="00015712">
              <w:rPr>
                <w:rFonts w:ascii="Calibri" w:eastAsia="Calibri" w:hAnsi="Calibri" w:cs="Calibri"/>
                <w:spacing w:val="-1"/>
                <w:sz w:val="16"/>
                <w:szCs w:val="16"/>
              </w:rPr>
              <w:t>d</w:t>
            </w:r>
            <w:r w:rsidRPr="00015712">
              <w:rPr>
                <w:rFonts w:ascii="Calibri" w:eastAsia="Calibri" w:hAnsi="Calibri" w:cs="Calibri"/>
                <w:sz w:val="16"/>
                <w:szCs w:val="16"/>
              </w:rPr>
              <w:t>o</w:t>
            </w:r>
          </w:p>
        </w:tc>
        <w:tc>
          <w:tcPr>
            <w:tcW w:w="850" w:type="dxa"/>
            <w:tcBorders>
              <w:top w:val="single" w:sz="4" w:space="0" w:color="000000"/>
              <w:left w:val="single" w:sz="4" w:space="0" w:color="000000"/>
              <w:bottom w:val="single" w:sz="4" w:space="0" w:color="000000"/>
              <w:right w:val="single" w:sz="4" w:space="0" w:color="000000"/>
            </w:tcBorders>
            <w:vAlign w:val="center"/>
          </w:tcPr>
          <w:p w14:paraId="2D68F3A7" w14:textId="77777777" w:rsidR="00E14975" w:rsidRPr="00015712" w:rsidRDefault="00E14975" w:rsidP="006D05F4">
            <w:pPr>
              <w:spacing w:line="193" w:lineRule="exact"/>
              <w:ind w:left="102" w:right="-20"/>
              <w:rPr>
                <w:rFonts w:ascii="Calibri" w:eastAsia="Calibri" w:hAnsi="Calibri" w:cs="Calibri"/>
                <w:sz w:val="16"/>
                <w:szCs w:val="16"/>
              </w:rPr>
            </w:pPr>
            <w:r w:rsidRPr="00015712">
              <w:rPr>
                <w:rFonts w:ascii="Calibri" w:eastAsia="Calibri" w:hAnsi="Calibri" w:cs="Calibri"/>
                <w:spacing w:val="-1"/>
                <w:sz w:val="16"/>
                <w:szCs w:val="16"/>
              </w:rPr>
              <w:t>Re</w:t>
            </w:r>
            <w:r w:rsidRPr="00015712">
              <w:rPr>
                <w:rFonts w:ascii="Calibri" w:eastAsia="Calibri" w:hAnsi="Calibri" w:cs="Calibri"/>
                <w:sz w:val="16"/>
                <w:szCs w:val="16"/>
              </w:rPr>
              <w:t>a</w:t>
            </w:r>
            <w:r w:rsidRPr="00015712">
              <w:rPr>
                <w:rFonts w:ascii="Calibri" w:eastAsia="Calibri" w:hAnsi="Calibri" w:cs="Calibri"/>
                <w:spacing w:val="-1"/>
                <w:sz w:val="16"/>
                <w:szCs w:val="16"/>
              </w:rPr>
              <w:t>liz</w:t>
            </w:r>
            <w:r w:rsidRPr="00015712">
              <w:rPr>
                <w:rFonts w:ascii="Calibri" w:eastAsia="Calibri" w:hAnsi="Calibri" w:cs="Calibri"/>
                <w:sz w:val="16"/>
                <w:szCs w:val="16"/>
              </w:rPr>
              <w:t>a</w:t>
            </w:r>
            <w:r w:rsidRPr="00015712">
              <w:rPr>
                <w:rFonts w:ascii="Calibri" w:eastAsia="Calibri" w:hAnsi="Calibri" w:cs="Calibri"/>
                <w:spacing w:val="-1"/>
                <w:sz w:val="16"/>
                <w:szCs w:val="16"/>
              </w:rPr>
              <w:t>d</w:t>
            </w:r>
            <w:r w:rsidRPr="00015712">
              <w:rPr>
                <w:rFonts w:ascii="Calibri" w:eastAsia="Calibri" w:hAnsi="Calibri" w:cs="Calibri"/>
                <w:sz w:val="16"/>
                <w:szCs w:val="16"/>
              </w:rPr>
              <w:t>o</w:t>
            </w:r>
          </w:p>
        </w:tc>
        <w:tc>
          <w:tcPr>
            <w:tcW w:w="1418" w:type="dxa"/>
            <w:tcBorders>
              <w:top w:val="single" w:sz="4" w:space="0" w:color="000000"/>
              <w:left w:val="single" w:sz="4" w:space="0" w:color="000000"/>
              <w:bottom w:val="single" w:sz="4" w:space="0" w:color="000000"/>
              <w:right w:val="single" w:sz="4" w:space="0" w:color="000000"/>
            </w:tcBorders>
            <w:vAlign w:val="center"/>
          </w:tcPr>
          <w:p w14:paraId="2E58184C" w14:textId="77777777" w:rsidR="00E14975" w:rsidRPr="00015712" w:rsidRDefault="00E14975" w:rsidP="006D05F4">
            <w:pPr>
              <w:spacing w:line="193" w:lineRule="exact"/>
              <w:ind w:left="102" w:right="-20" w:firstLine="120"/>
              <w:rPr>
                <w:rFonts w:ascii="Calibri" w:eastAsia="Calibri" w:hAnsi="Calibri" w:cs="Calibri"/>
                <w:sz w:val="16"/>
                <w:szCs w:val="16"/>
              </w:rPr>
            </w:pPr>
            <w:r w:rsidRPr="00015712">
              <w:rPr>
                <w:rFonts w:ascii="Calibri" w:eastAsia="Calibri" w:hAnsi="Calibri" w:cs="Calibri"/>
                <w:spacing w:val="1"/>
                <w:sz w:val="16"/>
                <w:szCs w:val="16"/>
              </w:rPr>
              <w:t>P</w:t>
            </w:r>
            <w:r w:rsidRPr="00015712">
              <w:rPr>
                <w:rFonts w:ascii="Calibri" w:eastAsia="Calibri" w:hAnsi="Calibri" w:cs="Calibri"/>
                <w:spacing w:val="-1"/>
                <w:sz w:val="16"/>
                <w:szCs w:val="16"/>
              </w:rPr>
              <w:t>re</w:t>
            </w:r>
            <w:r w:rsidRPr="00015712">
              <w:rPr>
                <w:rFonts w:ascii="Calibri" w:eastAsia="Calibri" w:hAnsi="Calibri" w:cs="Calibri"/>
                <w:sz w:val="16"/>
                <w:szCs w:val="16"/>
              </w:rPr>
              <w:t>s</w:t>
            </w:r>
            <w:r w:rsidRPr="00015712">
              <w:rPr>
                <w:rFonts w:ascii="Calibri" w:eastAsia="Calibri" w:hAnsi="Calibri" w:cs="Calibri"/>
                <w:spacing w:val="-1"/>
                <w:sz w:val="16"/>
                <w:szCs w:val="16"/>
              </w:rPr>
              <w:t>u</w:t>
            </w:r>
            <w:r w:rsidRPr="00015712">
              <w:rPr>
                <w:rFonts w:ascii="Calibri" w:eastAsia="Calibri" w:hAnsi="Calibri" w:cs="Calibri"/>
                <w:sz w:val="16"/>
                <w:szCs w:val="16"/>
              </w:rPr>
              <w:t>p</w:t>
            </w:r>
            <w:r w:rsidRPr="00015712">
              <w:rPr>
                <w:rFonts w:ascii="Calibri" w:eastAsia="Calibri" w:hAnsi="Calibri" w:cs="Calibri"/>
                <w:spacing w:val="-1"/>
                <w:sz w:val="16"/>
                <w:szCs w:val="16"/>
              </w:rPr>
              <w:t>ue</w:t>
            </w:r>
            <w:r w:rsidRPr="00015712">
              <w:rPr>
                <w:rFonts w:ascii="Calibri" w:eastAsia="Calibri" w:hAnsi="Calibri" w:cs="Calibri"/>
                <w:sz w:val="16"/>
                <w:szCs w:val="16"/>
              </w:rPr>
              <w:t>s</w:t>
            </w:r>
            <w:r w:rsidRPr="00015712">
              <w:rPr>
                <w:rFonts w:ascii="Calibri" w:eastAsia="Calibri" w:hAnsi="Calibri" w:cs="Calibri"/>
                <w:spacing w:val="-2"/>
                <w:sz w:val="16"/>
                <w:szCs w:val="16"/>
              </w:rPr>
              <w:t>t</w:t>
            </w:r>
            <w:r w:rsidRPr="00015712">
              <w:rPr>
                <w:rFonts w:ascii="Calibri" w:eastAsia="Calibri" w:hAnsi="Calibri" w:cs="Calibri"/>
                <w:sz w:val="16"/>
                <w:szCs w:val="16"/>
              </w:rPr>
              <w:t>a</w:t>
            </w:r>
            <w:r w:rsidRPr="00015712">
              <w:rPr>
                <w:rFonts w:ascii="Calibri" w:eastAsia="Calibri" w:hAnsi="Calibri" w:cs="Calibri"/>
                <w:spacing w:val="-1"/>
                <w:sz w:val="16"/>
                <w:szCs w:val="16"/>
              </w:rPr>
              <w:t>d</w:t>
            </w:r>
            <w:r w:rsidRPr="00015712">
              <w:rPr>
                <w:rFonts w:ascii="Calibri" w:eastAsia="Calibri" w:hAnsi="Calibri" w:cs="Calibri"/>
                <w:sz w:val="16"/>
                <w:szCs w:val="16"/>
              </w:rPr>
              <w:t>o</w:t>
            </w:r>
          </w:p>
        </w:tc>
        <w:tc>
          <w:tcPr>
            <w:tcW w:w="992" w:type="dxa"/>
            <w:tcBorders>
              <w:top w:val="single" w:sz="4" w:space="0" w:color="000000"/>
              <w:left w:val="single" w:sz="4" w:space="0" w:color="000000"/>
              <w:bottom w:val="single" w:sz="4" w:space="0" w:color="000000"/>
              <w:right w:val="single" w:sz="4" w:space="0" w:color="000000"/>
            </w:tcBorders>
            <w:vAlign w:val="center"/>
          </w:tcPr>
          <w:p w14:paraId="04A8F228" w14:textId="77777777" w:rsidR="00E14975" w:rsidRPr="00015712" w:rsidRDefault="00E14975" w:rsidP="006D05F4">
            <w:pPr>
              <w:spacing w:line="193" w:lineRule="exact"/>
              <w:ind w:left="102" w:right="-20"/>
              <w:rPr>
                <w:rFonts w:ascii="Calibri" w:eastAsia="Calibri" w:hAnsi="Calibri" w:cs="Calibri"/>
                <w:sz w:val="16"/>
                <w:szCs w:val="16"/>
              </w:rPr>
            </w:pPr>
            <w:r w:rsidRPr="00015712">
              <w:rPr>
                <w:rFonts w:ascii="Calibri" w:eastAsia="Calibri" w:hAnsi="Calibri" w:cs="Calibri"/>
                <w:spacing w:val="1"/>
                <w:sz w:val="16"/>
                <w:szCs w:val="16"/>
              </w:rPr>
              <w:t>E</w:t>
            </w:r>
            <w:r w:rsidRPr="00015712">
              <w:rPr>
                <w:rFonts w:ascii="Calibri" w:eastAsia="Calibri" w:hAnsi="Calibri" w:cs="Calibri"/>
                <w:sz w:val="16"/>
                <w:szCs w:val="16"/>
              </w:rPr>
              <w:t>j</w:t>
            </w:r>
            <w:r w:rsidRPr="00015712">
              <w:rPr>
                <w:rFonts w:ascii="Calibri" w:eastAsia="Calibri" w:hAnsi="Calibri" w:cs="Calibri"/>
                <w:spacing w:val="-1"/>
                <w:sz w:val="16"/>
                <w:szCs w:val="16"/>
              </w:rPr>
              <w:t>ec</w:t>
            </w:r>
            <w:r w:rsidRPr="00015712">
              <w:rPr>
                <w:rFonts w:ascii="Calibri" w:eastAsia="Calibri" w:hAnsi="Calibri" w:cs="Calibri"/>
                <w:sz w:val="16"/>
                <w:szCs w:val="16"/>
              </w:rPr>
              <w:t>u</w:t>
            </w:r>
            <w:r w:rsidRPr="00015712">
              <w:rPr>
                <w:rFonts w:ascii="Calibri" w:eastAsia="Calibri" w:hAnsi="Calibri" w:cs="Calibri"/>
                <w:spacing w:val="-1"/>
                <w:sz w:val="16"/>
                <w:szCs w:val="16"/>
              </w:rPr>
              <w:t>ció</w:t>
            </w:r>
            <w:r w:rsidRPr="00015712">
              <w:rPr>
                <w:rFonts w:ascii="Calibri" w:eastAsia="Calibri" w:hAnsi="Calibri" w:cs="Calibri"/>
                <w:sz w:val="16"/>
                <w:szCs w:val="16"/>
              </w:rPr>
              <w:t>n</w:t>
            </w:r>
          </w:p>
          <w:p w14:paraId="605E9423" w14:textId="77777777" w:rsidR="00E14975" w:rsidRPr="00015712" w:rsidRDefault="00E14975" w:rsidP="006D05F4">
            <w:pPr>
              <w:spacing w:line="194" w:lineRule="exact"/>
              <w:ind w:left="102" w:right="-20"/>
              <w:rPr>
                <w:rFonts w:ascii="Calibri" w:eastAsia="Calibri" w:hAnsi="Calibri" w:cs="Calibri"/>
                <w:sz w:val="16"/>
                <w:szCs w:val="16"/>
              </w:rPr>
            </w:pPr>
            <w:r w:rsidRPr="00015712">
              <w:rPr>
                <w:rFonts w:ascii="Calibri" w:eastAsia="Calibri" w:hAnsi="Calibri" w:cs="Calibri"/>
                <w:sz w:val="16"/>
                <w:szCs w:val="16"/>
              </w:rPr>
              <w:t>p</w:t>
            </w:r>
            <w:r w:rsidRPr="00015712">
              <w:rPr>
                <w:rFonts w:ascii="Calibri" w:eastAsia="Calibri" w:hAnsi="Calibri" w:cs="Calibri"/>
                <w:spacing w:val="-1"/>
                <w:sz w:val="16"/>
                <w:szCs w:val="16"/>
              </w:rPr>
              <w:t>revi</w:t>
            </w:r>
            <w:r w:rsidRPr="00015712">
              <w:rPr>
                <w:rFonts w:ascii="Calibri" w:eastAsia="Calibri" w:hAnsi="Calibri" w:cs="Calibri"/>
                <w:sz w:val="16"/>
                <w:szCs w:val="16"/>
              </w:rPr>
              <w:t>s</w:t>
            </w:r>
            <w:r w:rsidRPr="00015712">
              <w:rPr>
                <w:rFonts w:ascii="Calibri" w:eastAsia="Calibri" w:hAnsi="Calibri" w:cs="Calibri"/>
                <w:spacing w:val="-2"/>
                <w:sz w:val="16"/>
                <w:szCs w:val="16"/>
              </w:rPr>
              <w:t>t</w:t>
            </w:r>
            <w:r w:rsidRPr="00015712">
              <w:rPr>
                <w:rFonts w:ascii="Calibri" w:eastAsia="Calibri" w:hAnsi="Calibri" w:cs="Calibri"/>
                <w:sz w:val="16"/>
                <w:szCs w:val="16"/>
              </w:rPr>
              <w:t>a</w:t>
            </w:r>
          </w:p>
        </w:tc>
        <w:tc>
          <w:tcPr>
            <w:tcW w:w="1074" w:type="dxa"/>
            <w:tcBorders>
              <w:top w:val="single" w:sz="4" w:space="0" w:color="000000"/>
              <w:left w:val="single" w:sz="4" w:space="0" w:color="000000"/>
              <w:bottom w:val="single" w:sz="4" w:space="0" w:color="000000"/>
              <w:right w:val="single" w:sz="4" w:space="0" w:color="000000"/>
            </w:tcBorders>
            <w:vAlign w:val="center"/>
          </w:tcPr>
          <w:p w14:paraId="2765F7FB" w14:textId="77777777" w:rsidR="00E14975" w:rsidRPr="00015712" w:rsidRDefault="00E14975" w:rsidP="006D05F4">
            <w:pPr>
              <w:spacing w:line="193" w:lineRule="exact"/>
              <w:ind w:left="102" w:right="-20" w:firstLine="129"/>
              <w:rPr>
                <w:rFonts w:ascii="Calibri" w:eastAsia="Calibri" w:hAnsi="Calibri" w:cs="Calibri"/>
                <w:sz w:val="16"/>
                <w:szCs w:val="16"/>
              </w:rPr>
            </w:pPr>
            <w:r w:rsidRPr="00015712">
              <w:rPr>
                <w:rFonts w:ascii="Calibri" w:eastAsia="Calibri" w:hAnsi="Calibri" w:cs="Calibri"/>
                <w:spacing w:val="1"/>
                <w:sz w:val="16"/>
                <w:szCs w:val="16"/>
              </w:rPr>
              <w:t>P</w:t>
            </w:r>
            <w:r w:rsidRPr="00015712">
              <w:rPr>
                <w:rFonts w:ascii="Calibri" w:eastAsia="Calibri" w:hAnsi="Calibri" w:cs="Calibri"/>
                <w:spacing w:val="-1"/>
                <w:sz w:val="16"/>
                <w:szCs w:val="16"/>
              </w:rPr>
              <w:t>revi</w:t>
            </w:r>
            <w:r w:rsidRPr="00015712">
              <w:rPr>
                <w:rFonts w:ascii="Calibri" w:eastAsia="Calibri" w:hAnsi="Calibri" w:cs="Calibri"/>
                <w:sz w:val="16"/>
                <w:szCs w:val="16"/>
              </w:rPr>
              <w:t>s</w:t>
            </w:r>
            <w:r w:rsidRPr="00015712">
              <w:rPr>
                <w:rFonts w:ascii="Calibri" w:eastAsia="Calibri" w:hAnsi="Calibri" w:cs="Calibri"/>
                <w:spacing w:val="-1"/>
                <w:sz w:val="16"/>
                <w:szCs w:val="16"/>
              </w:rPr>
              <w:t>ió</w:t>
            </w:r>
            <w:r w:rsidRPr="00015712">
              <w:rPr>
                <w:rFonts w:ascii="Calibri" w:eastAsia="Calibri" w:hAnsi="Calibri" w:cs="Calibri"/>
                <w:sz w:val="16"/>
                <w:szCs w:val="16"/>
              </w:rPr>
              <w:t>n</w:t>
            </w:r>
          </w:p>
        </w:tc>
      </w:tr>
      <w:tr w:rsidR="00E14975" w:rsidRPr="00015712" w14:paraId="3D7431D3" w14:textId="77777777" w:rsidTr="00482AFC">
        <w:trPr>
          <w:trHeight w:hRule="exact" w:val="745"/>
        </w:trPr>
        <w:tc>
          <w:tcPr>
            <w:tcW w:w="4092" w:type="dxa"/>
            <w:tcBorders>
              <w:top w:val="single" w:sz="4" w:space="0" w:color="000000"/>
              <w:left w:val="single" w:sz="4" w:space="0" w:color="000000"/>
              <w:bottom w:val="single" w:sz="4" w:space="0" w:color="000000"/>
              <w:right w:val="single" w:sz="4" w:space="0" w:color="000000"/>
            </w:tcBorders>
          </w:tcPr>
          <w:p w14:paraId="7540F259" w14:textId="77777777" w:rsidR="00E14975" w:rsidRPr="00015712" w:rsidRDefault="00E14975" w:rsidP="006D05F4">
            <w:pPr>
              <w:spacing w:line="243" w:lineRule="exact"/>
              <w:ind w:left="102" w:right="-20"/>
              <w:jc w:val="both"/>
              <w:rPr>
                <w:rFonts w:ascii="Calibri" w:eastAsia="Calibri" w:hAnsi="Calibri" w:cs="Calibri"/>
                <w:sz w:val="20"/>
              </w:rPr>
            </w:pPr>
            <w:r w:rsidRPr="00015712">
              <w:rPr>
                <w:rFonts w:ascii="Calibri" w:eastAsia="Calibri" w:hAnsi="Calibri" w:cs="Calibri"/>
                <w:position w:val="1"/>
                <w:sz w:val="18"/>
                <w:szCs w:val="18"/>
              </w:rPr>
              <w:t xml:space="preserve">1. </w:t>
            </w:r>
            <w:r w:rsidRPr="00015712">
              <w:rPr>
                <w:rFonts w:ascii="Calibri" w:eastAsia="Calibri" w:hAnsi="Calibri" w:cs="Calibri"/>
                <w:spacing w:val="1"/>
                <w:position w:val="1"/>
                <w:sz w:val="20"/>
              </w:rPr>
              <w:t>Nú</w:t>
            </w:r>
            <w:r w:rsidRPr="00015712">
              <w:rPr>
                <w:rFonts w:ascii="Calibri" w:eastAsia="Calibri" w:hAnsi="Calibri" w:cs="Calibri"/>
                <w:spacing w:val="-1"/>
                <w:position w:val="1"/>
                <w:sz w:val="20"/>
              </w:rPr>
              <w:t>me</w:t>
            </w:r>
            <w:r w:rsidRPr="00015712">
              <w:rPr>
                <w:rFonts w:ascii="Calibri" w:eastAsia="Calibri" w:hAnsi="Calibri" w:cs="Calibri"/>
                <w:position w:val="1"/>
                <w:sz w:val="20"/>
              </w:rPr>
              <w:t>ro</w:t>
            </w:r>
            <w:r w:rsidRPr="00015712">
              <w:rPr>
                <w:rFonts w:ascii="Calibri" w:eastAsia="Calibri" w:hAnsi="Calibri" w:cs="Calibri"/>
                <w:spacing w:val="-7"/>
                <w:position w:val="1"/>
                <w:sz w:val="20"/>
              </w:rPr>
              <w:t xml:space="preserve"> </w:t>
            </w:r>
            <w:r w:rsidRPr="00015712">
              <w:rPr>
                <w:rFonts w:ascii="Calibri" w:eastAsia="Calibri" w:hAnsi="Calibri" w:cs="Calibri"/>
                <w:spacing w:val="1"/>
                <w:position w:val="1"/>
                <w:sz w:val="20"/>
              </w:rPr>
              <w:t>d</w:t>
            </w:r>
            <w:r w:rsidRPr="00015712">
              <w:rPr>
                <w:rFonts w:ascii="Calibri" w:eastAsia="Calibri" w:hAnsi="Calibri" w:cs="Calibri"/>
                <w:position w:val="1"/>
                <w:sz w:val="20"/>
              </w:rPr>
              <w:t>e</w:t>
            </w:r>
            <w:r w:rsidRPr="00015712">
              <w:rPr>
                <w:rFonts w:ascii="Calibri" w:eastAsia="Calibri" w:hAnsi="Calibri" w:cs="Calibri"/>
                <w:spacing w:val="-3"/>
                <w:position w:val="1"/>
                <w:sz w:val="20"/>
              </w:rPr>
              <w:t xml:space="preserve"> </w:t>
            </w:r>
            <w:r w:rsidRPr="00015712">
              <w:rPr>
                <w:rFonts w:ascii="Calibri" w:eastAsia="Calibri" w:hAnsi="Calibri" w:cs="Calibri"/>
                <w:position w:val="1"/>
                <w:sz w:val="20"/>
              </w:rPr>
              <w:t>r</w:t>
            </w:r>
            <w:r w:rsidRPr="00015712">
              <w:rPr>
                <w:rFonts w:ascii="Calibri" w:eastAsia="Calibri" w:hAnsi="Calibri" w:cs="Calibri"/>
                <w:spacing w:val="-1"/>
                <w:position w:val="1"/>
                <w:sz w:val="20"/>
              </w:rPr>
              <w:t>e</w:t>
            </w:r>
            <w:r w:rsidRPr="00015712">
              <w:rPr>
                <w:rFonts w:ascii="Calibri" w:eastAsia="Calibri" w:hAnsi="Calibri" w:cs="Calibri"/>
                <w:spacing w:val="1"/>
                <w:position w:val="1"/>
                <w:sz w:val="20"/>
              </w:rPr>
              <w:t>n</w:t>
            </w:r>
            <w:r w:rsidRPr="00015712">
              <w:rPr>
                <w:rFonts w:ascii="Calibri" w:eastAsia="Calibri" w:hAnsi="Calibri" w:cs="Calibri"/>
                <w:position w:val="1"/>
                <w:sz w:val="20"/>
              </w:rPr>
              <w:t>o</w:t>
            </w:r>
            <w:r w:rsidRPr="00015712">
              <w:rPr>
                <w:rFonts w:ascii="Calibri" w:eastAsia="Calibri" w:hAnsi="Calibri" w:cs="Calibri"/>
                <w:spacing w:val="-1"/>
                <w:position w:val="1"/>
                <w:sz w:val="20"/>
              </w:rPr>
              <w:t>v</w:t>
            </w:r>
            <w:r w:rsidRPr="00015712">
              <w:rPr>
                <w:rFonts w:ascii="Calibri" w:eastAsia="Calibri" w:hAnsi="Calibri" w:cs="Calibri"/>
                <w:spacing w:val="3"/>
                <w:position w:val="1"/>
                <w:sz w:val="20"/>
              </w:rPr>
              <w:t>a</w:t>
            </w:r>
            <w:r w:rsidRPr="00015712">
              <w:rPr>
                <w:rFonts w:ascii="Calibri" w:eastAsia="Calibri" w:hAnsi="Calibri" w:cs="Calibri"/>
                <w:position w:val="1"/>
                <w:sz w:val="20"/>
              </w:rPr>
              <w:t>cio</w:t>
            </w:r>
            <w:r w:rsidRPr="00015712">
              <w:rPr>
                <w:rFonts w:ascii="Calibri" w:eastAsia="Calibri" w:hAnsi="Calibri" w:cs="Calibri"/>
                <w:spacing w:val="1"/>
                <w:position w:val="1"/>
                <w:sz w:val="20"/>
              </w:rPr>
              <w:t>n</w:t>
            </w:r>
            <w:r w:rsidRPr="00015712">
              <w:rPr>
                <w:rFonts w:ascii="Calibri" w:eastAsia="Calibri" w:hAnsi="Calibri" w:cs="Calibri"/>
                <w:spacing w:val="-1"/>
                <w:position w:val="1"/>
                <w:sz w:val="20"/>
              </w:rPr>
              <w:t>e</w:t>
            </w:r>
            <w:r w:rsidRPr="00015712">
              <w:rPr>
                <w:rFonts w:ascii="Calibri" w:eastAsia="Calibri" w:hAnsi="Calibri" w:cs="Calibri"/>
                <w:position w:val="1"/>
                <w:sz w:val="20"/>
              </w:rPr>
              <w:t>s</w:t>
            </w:r>
            <w:r w:rsidRPr="00015712">
              <w:rPr>
                <w:rFonts w:ascii="Calibri" w:eastAsia="Calibri" w:hAnsi="Calibri" w:cs="Calibri"/>
                <w:spacing w:val="-10"/>
                <w:position w:val="1"/>
                <w:sz w:val="20"/>
              </w:rPr>
              <w:t xml:space="preserve"> </w:t>
            </w:r>
            <w:r w:rsidRPr="00015712">
              <w:rPr>
                <w:rFonts w:ascii="Calibri" w:eastAsia="Calibri" w:hAnsi="Calibri" w:cs="Calibri"/>
                <w:position w:val="1"/>
                <w:sz w:val="20"/>
              </w:rPr>
              <w:t>y</w:t>
            </w:r>
            <w:r w:rsidRPr="00015712">
              <w:rPr>
                <w:rFonts w:ascii="Calibri" w:eastAsia="Calibri" w:hAnsi="Calibri" w:cs="Calibri"/>
                <w:spacing w:val="2"/>
                <w:position w:val="1"/>
                <w:sz w:val="20"/>
              </w:rPr>
              <w:t xml:space="preserve"> </w:t>
            </w:r>
            <w:r w:rsidRPr="00015712">
              <w:rPr>
                <w:rFonts w:ascii="Calibri" w:eastAsia="Calibri" w:hAnsi="Calibri" w:cs="Calibri"/>
                <w:spacing w:val="-1"/>
                <w:position w:val="1"/>
                <w:sz w:val="20"/>
              </w:rPr>
              <w:t>me</w:t>
            </w:r>
            <w:r w:rsidRPr="00015712">
              <w:rPr>
                <w:rFonts w:ascii="Calibri" w:eastAsia="Calibri" w:hAnsi="Calibri" w:cs="Calibri"/>
                <w:position w:val="1"/>
                <w:sz w:val="20"/>
              </w:rPr>
              <w:t>j</w:t>
            </w:r>
            <w:r w:rsidRPr="00015712">
              <w:rPr>
                <w:rFonts w:ascii="Calibri" w:eastAsia="Calibri" w:hAnsi="Calibri" w:cs="Calibri"/>
                <w:spacing w:val="1"/>
                <w:position w:val="1"/>
                <w:sz w:val="20"/>
              </w:rPr>
              <w:t>o</w:t>
            </w:r>
            <w:r w:rsidRPr="00015712">
              <w:rPr>
                <w:rFonts w:ascii="Calibri" w:eastAsia="Calibri" w:hAnsi="Calibri" w:cs="Calibri"/>
                <w:position w:val="1"/>
                <w:sz w:val="20"/>
              </w:rPr>
              <w:t>r</w:t>
            </w:r>
            <w:r w:rsidRPr="00015712">
              <w:rPr>
                <w:rFonts w:ascii="Calibri" w:eastAsia="Calibri" w:hAnsi="Calibri" w:cs="Calibri"/>
                <w:spacing w:val="1"/>
                <w:position w:val="1"/>
                <w:sz w:val="20"/>
              </w:rPr>
              <w:t>a</w:t>
            </w:r>
            <w:r w:rsidRPr="00015712">
              <w:rPr>
                <w:rFonts w:ascii="Calibri" w:eastAsia="Calibri" w:hAnsi="Calibri" w:cs="Calibri"/>
                <w:position w:val="1"/>
                <w:sz w:val="20"/>
              </w:rPr>
              <w:t>s</w:t>
            </w:r>
            <w:r w:rsidRPr="00015712">
              <w:rPr>
                <w:rFonts w:ascii="Calibri" w:eastAsia="Calibri" w:hAnsi="Calibri" w:cs="Calibri"/>
                <w:spacing w:val="-8"/>
                <w:position w:val="1"/>
                <w:sz w:val="20"/>
              </w:rPr>
              <w:t xml:space="preserve"> </w:t>
            </w:r>
            <w:r w:rsidRPr="00015712">
              <w:rPr>
                <w:rFonts w:ascii="Calibri" w:eastAsia="Calibri" w:hAnsi="Calibri" w:cs="Calibri"/>
                <w:spacing w:val="3"/>
                <w:position w:val="1"/>
                <w:sz w:val="20"/>
              </w:rPr>
              <w:t>d</w:t>
            </w:r>
            <w:r w:rsidRPr="00015712">
              <w:rPr>
                <w:rFonts w:ascii="Calibri" w:eastAsia="Calibri" w:hAnsi="Calibri" w:cs="Calibri"/>
                <w:position w:val="1"/>
                <w:sz w:val="20"/>
              </w:rPr>
              <w:t>e</w:t>
            </w:r>
          </w:p>
          <w:p w14:paraId="579E2496" w14:textId="1EDE5704" w:rsidR="00E14975" w:rsidRPr="00015712" w:rsidRDefault="00E14975" w:rsidP="00B10440">
            <w:pPr>
              <w:ind w:left="102" w:right="211"/>
              <w:jc w:val="both"/>
              <w:rPr>
                <w:rFonts w:ascii="Calibri" w:eastAsia="Calibri" w:hAnsi="Calibri" w:cs="Calibri"/>
                <w:sz w:val="20"/>
              </w:rPr>
            </w:pPr>
            <w:r w:rsidRPr="00015712">
              <w:rPr>
                <w:rFonts w:ascii="Calibri" w:eastAsia="Calibri" w:hAnsi="Calibri" w:cs="Calibri"/>
                <w:sz w:val="20"/>
              </w:rPr>
              <w:t>c</w:t>
            </w:r>
            <w:r w:rsidRPr="00015712">
              <w:rPr>
                <w:rFonts w:ascii="Calibri" w:eastAsia="Calibri" w:hAnsi="Calibri" w:cs="Calibri"/>
                <w:spacing w:val="-1"/>
                <w:sz w:val="20"/>
              </w:rPr>
              <w:t>e</w:t>
            </w:r>
            <w:r w:rsidRPr="00015712">
              <w:rPr>
                <w:rFonts w:ascii="Calibri" w:eastAsia="Calibri" w:hAnsi="Calibri" w:cs="Calibri"/>
                <w:spacing w:val="1"/>
                <w:sz w:val="20"/>
              </w:rPr>
              <w:t>n</w:t>
            </w:r>
            <w:r w:rsidRPr="00015712">
              <w:rPr>
                <w:rFonts w:ascii="Calibri" w:eastAsia="Calibri" w:hAnsi="Calibri" w:cs="Calibri"/>
                <w:sz w:val="20"/>
              </w:rPr>
              <w:t>tr</w:t>
            </w:r>
            <w:r w:rsidRPr="00015712">
              <w:rPr>
                <w:rFonts w:ascii="Calibri" w:eastAsia="Calibri" w:hAnsi="Calibri" w:cs="Calibri"/>
                <w:spacing w:val="1"/>
                <w:sz w:val="20"/>
              </w:rPr>
              <w:t>o</w:t>
            </w:r>
            <w:r w:rsidRPr="00015712">
              <w:rPr>
                <w:rFonts w:ascii="Calibri" w:eastAsia="Calibri" w:hAnsi="Calibri" w:cs="Calibri"/>
                <w:sz w:val="20"/>
              </w:rPr>
              <w:t>s</w:t>
            </w:r>
            <w:r w:rsidRPr="00015712">
              <w:rPr>
                <w:rFonts w:ascii="Calibri" w:eastAsia="Calibri" w:hAnsi="Calibri" w:cs="Calibri"/>
                <w:spacing w:val="-7"/>
                <w:sz w:val="20"/>
              </w:rPr>
              <w:t xml:space="preserve"> </w:t>
            </w:r>
            <w:r w:rsidRPr="00015712">
              <w:rPr>
                <w:rFonts w:ascii="Calibri" w:eastAsia="Calibri" w:hAnsi="Calibri" w:cs="Calibri"/>
                <w:spacing w:val="1"/>
                <w:sz w:val="20"/>
              </w:rPr>
              <w:t>t</w:t>
            </w:r>
            <w:r w:rsidRPr="00015712">
              <w:rPr>
                <w:rFonts w:ascii="Calibri" w:eastAsia="Calibri" w:hAnsi="Calibri" w:cs="Calibri"/>
                <w:spacing w:val="-1"/>
                <w:sz w:val="20"/>
              </w:rPr>
              <w:t>é</w:t>
            </w:r>
            <w:r w:rsidRPr="00015712">
              <w:rPr>
                <w:rFonts w:ascii="Calibri" w:eastAsia="Calibri" w:hAnsi="Calibri" w:cs="Calibri"/>
                <w:sz w:val="20"/>
              </w:rPr>
              <w:t>c</w:t>
            </w:r>
            <w:r w:rsidRPr="00015712">
              <w:rPr>
                <w:rFonts w:ascii="Calibri" w:eastAsia="Calibri" w:hAnsi="Calibri" w:cs="Calibri"/>
                <w:spacing w:val="1"/>
                <w:sz w:val="20"/>
              </w:rPr>
              <w:t>n</w:t>
            </w:r>
            <w:r w:rsidRPr="00015712">
              <w:rPr>
                <w:rFonts w:ascii="Calibri" w:eastAsia="Calibri" w:hAnsi="Calibri" w:cs="Calibri"/>
                <w:spacing w:val="2"/>
                <w:sz w:val="20"/>
              </w:rPr>
              <w:t>i</w:t>
            </w:r>
            <w:r w:rsidRPr="00015712">
              <w:rPr>
                <w:rFonts w:ascii="Calibri" w:eastAsia="Calibri" w:hAnsi="Calibri" w:cs="Calibri"/>
                <w:sz w:val="20"/>
              </w:rPr>
              <w:t>cos</w:t>
            </w:r>
            <w:r w:rsidRPr="00015712">
              <w:rPr>
                <w:rFonts w:ascii="Calibri" w:eastAsia="Calibri" w:hAnsi="Calibri" w:cs="Calibri"/>
                <w:spacing w:val="-8"/>
                <w:sz w:val="20"/>
              </w:rPr>
              <w:t xml:space="preserve"> </w:t>
            </w:r>
            <w:r w:rsidR="00B10440">
              <w:rPr>
                <w:rFonts w:ascii="Calibri" w:eastAsia="Calibri" w:hAnsi="Calibri" w:cs="Calibri"/>
                <w:spacing w:val="1"/>
                <w:sz w:val="20"/>
              </w:rPr>
              <w:t>deportivos</w:t>
            </w:r>
            <w:r w:rsidR="007E5467">
              <w:rPr>
                <w:rFonts w:ascii="Calibri" w:eastAsia="Calibri" w:hAnsi="Calibri" w:cs="Calibri"/>
                <w:spacing w:val="1"/>
                <w:sz w:val="20"/>
              </w:rPr>
              <w:t xml:space="preserve"> iniciadas (finalización en 2025)</w:t>
            </w:r>
          </w:p>
        </w:tc>
        <w:tc>
          <w:tcPr>
            <w:tcW w:w="1263" w:type="dxa"/>
            <w:tcBorders>
              <w:top w:val="single" w:sz="4" w:space="0" w:color="000000"/>
              <w:left w:val="single" w:sz="4" w:space="0" w:color="000000"/>
              <w:bottom w:val="single" w:sz="4" w:space="0" w:color="000000"/>
              <w:right w:val="single" w:sz="4" w:space="0" w:color="000000"/>
            </w:tcBorders>
          </w:tcPr>
          <w:p w14:paraId="68EE69D4" w14:textId="77777777" w:rsidR="00E14975" w:rsidRPr="00015712" w:rsidRDefault="00E14975" w:rsidP="006D05F4"/>
        </w:tc>
        <w:tc>
          <w:tcPr>
            <w:tcW w:w="850" w:type="dxa"/>
            <w:tcBorders>
              <w:top w:val="single" w:sz="4" w:space="0" w:color="000000"/>
              <w:left w:val="single" w:sz="4" w:space="0" w:color="000000"/>
              <w:bottom w:val="single" w:sz="4" w:space="0" w:color="000000"/>
              <w:right w:val="single" w:sz="4" w:space="0" w:color="000000"/>
            </w:tcBorders>
          </w:tcPr>
          <w:p w14:paraId="1D5ED3F7" w14:textId="77777777" w:rsidR="00E14975" w:rsidRPr="00015712" w:rsidRDefault="00E14975" w:rsidP="006D05F4"/>
        </w:tc>
        <w:tc>
          <w:tcPr>
            <w:tcW w:w="1418" w:type="dxa"/>
            <w:tcBorders>
              <w:top w:val="single" w:sz="4" w:space="0" w:color="000000"/>
              <w:left w:val="single" w:sz="4" w:space="0" w:color="000000"/>
              <w:bottom w:val="single" w:sz="4" w:space="0" w:color="000000"/>
              <w:right w:val="single" w:sz="4" w:space="0" w:color="000000"/>
            </w:tcBorders>
          </w:tcPr>
          <w:p w14:paraId="59F67E6D" w14:textId="77777777" w:rsidR="00E14975" w:rsidRPr="00015712" w:rsidRDefault="00E14975" w:rsidP="006D05F4"/>
        </w:tc>
        <w:tc>
          <w:tcPr>
            <w:tcW w:w="992" w:type="dxa"/>
            <w:tcBorders>
              <w:top w:val="single" w:sz="4" w:space="0" w:color="000000"/>
              <w:left w:val="single" w:sz="4" w:space="0" w:color="000000"/>
              <w:bottom w:val="single" w:sz="4" w:space="0" w:color="000000"/>
              <w:right w:val="single" w:sz="4" w:space="0" w:color="000000"/>
            </w:tcBorders>
          </w:tcPr>
          <w:p w14:paraId="605CF150" w14:textId="77777777" w:rsidR="00E14975" w:rsidRPr="00015712" w:rsidRDefault="00E14975" w:rsidP="006D05F4"/>
        </w:tc>
        <w:tc>
          <w:tcPr>
            <w:tcW w:w="107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A28278" w14:textId="77777777" w:rsidR="00E14975" w:rsidRPr="00015712" w:rsidRDefault="00E14975" w:rsidP="00482AFC">
            <w:pPr>
              <w:spacing w:line="218" w:lineRule="exact"/>
              <w:ind w:left="102" w:right="-20"/>
              <w:jc w:val="right"/>
              <w:rPr>
                <w:rFonts w:ascii="Calibri" w:eastAsia="Calibri" w:hAnsi="Calibri" w:cs="Calibri"/>
                <w:sz w:val="18"/>
                <w:szCs w:val="18"/>
              </w:rPr>
            </w:pPr>
            <w:r w:rsidRPr="00015712">
              <w:rPr>
                <w:rFonts w:ascii="Calibri" w:eastAsia="Calibri" w:hAnsi="Calibri" w:cs="Calibri"/>
                <w:sz w:val="18"/>
                <w:szCs w:val="18"/>
              </w:rPr>
              <w:t>40</w:t>
            </w:r>
          </w:p>
        </w:tc>
      </w:tr>
      <w:tr w:rsidR="00B10440" w:rsidRPr="00015712" w14:paraId="24407C6A" w14:textId="77777777" w:rsidTr="00482AFC">
        <w:trPr>
          <w:trHeight w:hRule="exact" w:val="745"/>
        </w:trPr>
        <w:tc>
          <w:tcPr>
            <w:tcW w:w="4092" w:type="dxa"/>
            <w:tcBorders>
              <w:top w:val="single" w:sz="4" w:space="0" w:color="000000"/>
              <w:left w:val="single" w:sz="4" w:space="0" w:color="000000"/>
              <w:bottom w:val="single" w:sz="4" w:space="0" w:color="000000"/>
              <w:right w:val="single" w:sz="4" w:space="0" w:color="000000"/>
            </w:tcBorders>
          </w:tcPr>
          <w:p w14:paraId="0BA022BE" w14:textId="5E07FC4C" w:rsidR="00B10440" w:rsidRPr="00015712" w:rsidRDefault="00B10440" w:rsidP="00B10440">
            <w:pPr>
              <w:spacing w:line="243" w:lineRule="exact"/>
              <w:ind w:left="102" w:right="-20"/>
              <w:jc w:val="both"/>
              <w:rPr>
                <w:rFonts w:ascii="Calibri" w:eastAsia="Calibri" w:hAnsi="Calibri" w:cs="Calibri"/>
                <w:sz w:val="20"/>
              </w:rPr>
            </w:pPr>
            <w:r>
              <w:rPr>
                <w:rFonts w:ascii="Calibri" w:eastAsia="Calibri" w:hAnsi="Calibri" w:cs="Calibri"/>
                <w:position w:val="1"/>
                <w:sz w:val="18"/>
                <w:szCs w:val="18"/>
              </w:rPr>
              <w:t>2</w:t>
            </w:r>
            <w:r w:rsidRPr="00015712">
              <w:rPr>
                <w:rFonts w:ascii="Calibri" w:eastAsia="Calibri" w:hAnsi="Calibri" w:cs="Calibri"/>
                <w:position w:val="1"/>
                <w:sz w:val="18"/>
                <w:szCs w:val="18"/>
              </w:rPr>
              <w:t xml:space="preserve">. </w:t>
            </w:r>
            <w:r w:rsidRPr="00015712">
              <w:rPr>
                <w:rFonts w:ascii="Calibri" w:eastAsia="Calibri" w:hAnsi="Calibri" w:cs="Calibri"/>
                <w:spacing w:val="1"/>
                <w:position w:val="1"/>
                <w:sz w:val="20"/>
              </w:rPr>
              <w:t>Nú</w:t>
            </w:r>
            <w:r w:rsidRPr="00015712">
              <w:rPr>
                <w:rFonts w:ascii="Calibri" w:eastAsia="Calibri" w:hAnsi="Calibri" w:cs="Calibri"/>
                <w:spacing w:val="-1"/>
                <w:position w:val="1"/>
                <w:sz w:val="20"/>
              </w:rPr>
              <w:t>me</w:t>
            </w:r>
            <w:r w:rsidRPr="00015712">
              <w:rPr>
                <w:rFonts w:ascii="Calibri" w:eastAsia="Calibri" w:hAnsi="Calibri" w:cs="Calibri"/>
                <w:position w:val="1"/>
                <w:sz w:val="20"/>
              </w:rPr>
              <w:t>ro</w:t>
            </w:r>
            <w:r w:rsidRPr="00015712">
              <w:rPr>
                <w:rFonts w:ascii="Calibri" w:eastAsia="Calibri" w:hAnsi="Calibri" w:cs="Calibri"/>
                <w:spacing w:val="-7"/>
                <w:position w:val="1"/>
                <w:sz w:val="20"/>
              </w:rPr>
              <w:t xml:space="preserve"> </w:t>
            </w:r>
            <w:r w:rsidRPr="00015712">
              <w:rPr>
                <w:rFonts w:ascii="Calibri" w:eastAsia="Calibri" w:hAnsi="Calibri" w:cs="Calibri"/>
                <w:spacing w:val="1"/>
                <w:position w:val="1"/>
                <w:sz w:val="20"/>
              </w:rPr>
              <w:t>d</w:t>
            </w:r>
            <w:r w:rsidRPr="00015712">
              <w:rPr>
                <w:rFonts w:ascii="Calibri" w:eastAsia="Calibri" w:hAnsi="Calibri" w:cs="Calibri"/>
                <w:position w:val="1"/>
                <w:sz w:val="20"/>
              </w:rPr>
              <w:t>e</w:t>
            </w:r>
            <w:r w:rsidRPr="00015712">
              <w:rPr>
                <w:rFonts w:ascii="Calibri" w:eastAsia="Calibri" w:hAnsi="Calibri" w:cs="Calibri"/>
                <w:spacing w:val="-3"/>
                <w:position w:val="1"/>
                <w:sz w:val="20"/>
              </w:rPr>
              <w:t xml:space="preserve"> </w:t>
            </w:r>
            <w:r w:rsidRPr="00015712">
              <w:rPr>
                <w:rFonts w:ascii="Calibri" w:eastAsia="Calibri" w:hAnsi="Calibri" w:cs="Calibri"/>
                <w:position w:val="1"/>
                <w:sz w:val="20"/>
              </w:rPr>
              <w:t>r</w:t>
            </w:r>
            <w:r w:rsidRPr="00015712">
              <w:rPr>
                <w:rFonts w:ascii="Calibri" w:eastAsia="Calibri" w:hAnsi="Calibri" w:cs="Calibri"/>
                <w:spacing w:val="-1"/>
                <w:position w:val="1"/>
                <w:sz w:val="20"/>
              </w:rPr>
              <w:t>e</w:t>
            </w:r>
            <w:r w:rsidRPr="00015712">
              <w:rPr>
                <w:rFonts w:ascii="Calibri" w:eastAsia="Calibri" w:hAnsi="Calibri" w:cs="Calibri"/>
                <w:spacing w:val="1"/>
                <w:position w:val="1"/>
                <w:sz w:val="20"/>
              </w:rPr>
              <w:t>n</w:t>
            </w:r>
            <w:r w:rsidRPr="00015712">
              <w:rPr>
                <w:rFonts w:ascii="Calibri" w:eastAsia="Calibri" w:hAnsi="Calibri" w:cs="Calibri"/>
                <w:position w:val="1"/>
                <w:sz w:val="20"/>
              </w:rPr>
              <w:t>o</w:t>
            </w:r>
            <w:r w:rsidRPr="00015712">
              <w:rPr>
                <w:rFonts w:ascii="Calibri" w:eastAsia="Calibri" w:hAnsi="Calibri" w:cs="Calibri"/>
                <w:spacing w:val="-1"/>
                <w:position w:val="1"/>
                <w:sz w:val="20"/>
              </w:rPr>
              <w:t>v</w:t>
            </w:r>
            <w:r w:rsidRPr="00015712">
              <w:rPr>
                <w:rFonts w:ascii="Calibri" w:eastAsia="Calibri" w:hAnsi="Calibri" w:cs="Calibri"/>
                <w:spacing w:val="3"/>
                <w:position w:val="1"/>
                <w:sz w:val="20"/>
              </w:rPr>
              <w:t>a</w:t>
            </w:r>
            <w:r w:rsidRPr="00015712">
              <w:rPr>
                <w:rFonts w:ascii="Calibri" w:eastAsia="Calibri" w:hAnsi="Calibri" w:cs="Calibri"/>
                <w:position w:val="1"/>
                <w:sz w:val="20"/>
              </w:rPr>
              <w:t>cio</w:t>
            </w:r>
            <w:r w:rsidRPr="00015712">
              <w:rPr>
                <w:rFonts w:ascii="Calibri" w:eastAsia="Calibri" w:hAnsi="Calibri" w:cs="Calibri"/>
                <w:spacing w:val="1"/>
                <w:position w:val="1"/>
                <w:sz w:val="20"/>
              </w:rPr>
              <w:t>n</w:t>
            </w:r>
            <w:r w:rsidRPr="00015712">
              <w:rPr>
                <w:rFonts w:ascii="Calibri" w:eastAsia="Calibri" w:hAnsi="Calibri" w:cs="Calibri"/>
                <w:spacing w:val="-1"/>
                <w:position w:val="1"/>
                <w:sz w:val="20"/>
              </w:rPr>
              <w:t>e</w:t>
            </w:r>
            <w:r w:rsidRPr="00015712">
              <w:rPr>
                <w:rFonts w:ascii="Calibri" w:eastAsia="Calibri" w:hAnsi="Calibri" w:cs="Calibri"/>
                <w:position w:val="1"/>
                <w:sz w:val="20"/>
              </w:rPr>
              <w:t>s</w:t>
            </w:r>
            <w:r w:rsidRPr="00015712">
              <w:rPr>
                <w:rFonts w:ascii="Calibri" w:eastAsia="Calibri" w:hAnsi="Calibri" w:cs="Calibri"/>
                <w:spacing w:val="-10"/>
                <w:position w:val="1"/>
                <w:sz w:val="20"/>
              </w:rPr>
              <w:t xml:space="preserve"> </w:t>
            </w:r>
            <w:r w:rsidRPr="00015712">
              <w:rPr>
                <w:rFonts w:ascii="Calibri" w:eastAsia="Calibri" w:hAnsi="Calibri" w:cs="Calibri"/>
                <w:position w:val="1"/>
                <w:sz w:val="20"/>
              </w:rPr>
              <w:t>y</w:t>
            </w:r>
            <w:r w:rsidRPr="00015712">
              <w:rPr>
                <w:rFonts w:ascii="Calibri" w:eastAsia="Calibri" w:hAnsi="Calibri" w:cs="Calibri"/>
                <w:spacing w:val="2"/>
                <w:position w:val="1"/>
                <w:sz w:val="20"/>
              </w:rPr>
              <w:t xml:space="preserve"> </w:t>
            </w:r>
            <w:r w:rsidRPr="00015712">
              <w:rPr>
                <w:rFonts w:ascii="Calibri" w:eastAsia="Calibri" w:hAnsi="Calibri" w:cs="Calibri"/>
                <w:spacing w:val="-1"/>
                <w:position w:val="1"/>
                <w:sz w:val="20"/>
              </w:rPr>
              <w:t>me</w:t>
            </w:r>
            <w:r w:rsidRPr="00015712">
              <w:rPr>
                <w:rFonts w:ascii="Calibri" w:eastAsia="Calibri" w:hAnsi="Calibri" w:cs="Calibri"/>
                <w:position w:val="1"/>
                <w:sz w:val="20"/>
              </w:rPr>
              <w:t>j</w:t>
            </w:r>
            <w:r w:rsidRPr="00015712">
              <w:rPr>
                <w:rFonts w:ascii="Calibri" w:eastAsia="Calibri" w:hAnsi="Calibri" w:cs="Calibri"/>
                <w:spacing w:val="1"/>
                <w:position w:val="1"/>
                <w:sz w:val="20"/>
              </w:rPr>
              <w:t>o</w:t>
            </w:r>
            <w:r w:rsidRPr="00015712">
              <w:rPr>
                <w:rFonts w:ascii="Calibri" w:eastAsia="Calibri" w:hAnsi="Calibri" w:cs="Calibri"/>
                <w:position w:val="1"/>
                <w:sz w:val="20"/>
              </w:rPr>
              <w:t>r</w:t>
            </w:r>
            <w:r w:rsidRPr="00015712">
              <w:rPr>
                <w:rFonts w:ascii="Calibri" w:eastAsia="Calibri" w:hAnsi="Calibri" w:cs="Calibri"/>
                <w:spacing w:val="1"/>
                <w:position w:val="1"/>
                <w:sz w:val="20"/>
              </w:rPr>
              <w:t>a</w:t>
            </w:r>
            <w:r w:rsidRPr="00015712">
              <w:rPr>
                <w:rFonts w:ascii="Calibri" w:eastAsia="Calibri" w:hAnsi="Calibri" w:cs="Calibri"/>
                <w:position w:val="1"/>
                <w:sz w:val="20"/>
              </w:rPr>
              <w:t>s</w:t>
            </w:r>
            <w:r w:rsidRPr="00015712">
              <w:rPr>
                <w:rFonts w:ascii="Calibri" w:eastAsia="Calibri" w:hAnsi="Calibri" w:cs="Calibri"/>
                <w:spacing w:val="-8"/>
                <w:position w:val="1"/>
                <w:sz w:val="20"/>
              </w:rPr>
              <w:t xml:space="preserve"> </w:t>
            </w:r>
            <w:r w:rsidRPr="00015712">
              <w:rPr>
                <w:rFonts w:ascii="Calibri" w:eastAsia="Calibri" w:hAnsi="Calibri" w:cs="Calibri"/>
                <w:spacing w:val="3"/>
                <w:position w:val="1"/>
                <w:sz w:val="20"/>
              </w:rPr>
              <w:t>d</w:t>
            </w:r>
            <w:r w:rsidRPr="00015712">
              <w:rPr>
                <w:rFonts w:ascii="Calibri" w:eastAsia="Calibri" w:hAnsi="Calibri" w:cs="Calibri"/>
                <w:position w:val="1"/>
                <w:sz w:val="20"/>
              </w:rPr>
              <w:t>e</w:t>
            </w:r>
          </w:p>
          <w:p w14:paraId="34BD4F36" w14:textId="52BCE707" w:rsidR="00B10440" w:rsidRPr="00015712" w:rsidRDefault="00B10440" w:rsidP="00B10440">
            <w:pPr>
              <w:spacing w:line="243" w:lineRule="exact"/>
              <w:ind w:left="102" w:right="-20"/>
              <w:jc w:val="both"/>
              <w:rPr>
                <w:rFonts w:ascii="Calibri" w:eastAsia="Calibri" w:hAnsi="Calibri" w:cs="Calibri"/>
                <w:position w:val="1"/>
                <w:sz w:val="18"/>
                <w:szCs w:val="18"/>
              </w:rPr>
            </w:pPr>
            <w:r>
              <w:rPr>
                <w:rFonts w:ascii="Calibri" w:eastAsia="Calibri" w:hAnsi="Calibri" w:cs="Calibri"/>
                <w:sz w:val="20"/>
              </w:rPr>
              <w:t>Instalaciones deportivas</w:t>
            </w:r>
            <w:r w:rsidR="007E5467">
              <w:rPr>
                <w:rFonts w:ascii="Calibri" w:eastAsia="Calibri" w:hAnsi="Calibri" w:cs="Calibri"/>
                <w:sz w:val="20"/>
              </w:rPr>
              <w:t xml:space="preserve"> iniciadas </w:t>
            </w:r>
            <w:r w:rsidR="007E5467">
              <w:rPr>
                <w:rFonts w:ascii="Calibri" w:eastAsia="Calibri" w:hAnsi="Calibri" w:cs="Calibri"/>
                <w:spacing w:val="1"/>
                <w:sz w:val="20"/>
              </w:rPr>
              <w:t>(finalización en 2025)</w:t>
            </w:r>
          </w:p>
        </w:tc>
        <w:tc>
          <w:tcPr>
            <w:tcW w:w="1263" w:type="dxa"/>
            <w:tcBorders>
              <w:top w:val="single" w:sz="4" w:space="0" w:color="000000"/>
              <w:left w:val="single" w:sz="4" w:space="0" w:color="000000"/>
              <w:bottom w:val="single" w:sz="4" w:space="0" w:color="000000"/>
              <w:right w:val="single" w:sz="4" w:space="0" w:color="000000"/>
            </w:tcBorders>
          </w:tcPr>
          <w:p w14:paraId="5D948AC1" w14:textId="77777777" w:rsidR="00B10440" w:rsidRPr="00015712" w:rsidRDefault="00B10440" w:rsidP="006D05F4"/>
        </w:tc>
        <w:tc>
          <w:tcPr>
            <w:tcW w:w="850" w:type="dxa"/>
            <w:tcBorders>
              <w:top w:val="single" w:sz="4" w:space="0" w:color="000000"/>
              <w:left w:val="single" w:sz="4" w:space="0" w:color="000000"/>
              <w:bottom w:val="single" w:sz="4" w:space="0" w:color="000000"/>
              <w:right w:val="single" w:sz="4" w:space="0" w:color="000000"/>
            </w:tcBorders>
          </w:tcPr>
          <w:p w14:paraId="269BFA89" w14:textId="77777777" w:rsidR="00B10440" w:rsidRPr="00015712" w:rsidRDefault="00B10440" w:rsidP="006D05F4"/>
        </w:tc>
        <w:tc>
          <w:tcPr>
            <w:tcW w:w="1418" w:type="dxa"/>
            <w:tcBorders>
              <w:top w:val="single" w:sz="4" w:space="0" w:color="000000"/>
              <w:left w:val="single" w:sz="4" w:space="0" w:color="000000"/>
              <w:bottom w:val="single" w:sz="4" w:space="0" w:color="000000"/>
              <w:right w:val="single" w:sz="4" w:space="0" w:color="000000"/>
            </w:tcBorders>
          </w:tcPr>
          <w:p w14:paraId="48E72D3D" w14:textId="77777777" w:rsidR="00B10440" w:rsidRPr="00015712" w:rsidRDefault="00B10440" w:rsidP="006D05F4"/>
        </w:tc>
        <w:tc>
          <w:tcPr>
            <w:tcW w:w="992" w:type="dxa"/>
            <w:tcBorders>
              <w:top w:val="single" w:sz="4" w:space="0" w:color="000000"/>
              <w:left w:val="single" w:sz="4" w:space="0" w:color="000000"/>
              <w:bottom w:val="single" w:sz="4" w:space="0" w:color="000000"/>
              <w:right w:val="single" w:sz="4" w:space="0" w:color="000000"/>
            </w:tcBorders>
          </w:tcPr>
          <w:p w14:paraId="67BF6456" w14:textId="77777777" w:rsidR="00B10440" w:rsidRPr="00015712" w:rsidRDefault="00B10440" w:rsidP="006D05F4"/>
        </w:tc>
        <w:tc>
          <w:tcPr>
            <w:tcW w:w="1074"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47915A7" w14:textId="5D137C8C" w:rsidR="00B10440" w:rsidRPr="00015712" w:rsidRDefault="00B10440" w:rsidP="00482AFC">
            <w:pPr>
              <w:spacing w:line="218" w:lineRule="exact"/>
              <w:ind w:left="102" w:right="-20"/>
              <w:jc w:val="right"/>
              <w:rPr>
                <w:rFonts w:ascii="Calibri" w:eastAsia="Calibri" w:hAnsi="Calibri" w:cs="Calibri"/>
                <w:sz w:val="18"/>
                <w:szCs w:val="18"/>
              </w:rPr>
            </w:pPr>
            <w:r>
              <w:rPr>
                <w:rFonts w:ascii="Calibri" w:eastAsia="Calibri" w:hAnsi="Calibri" w:cs="Calibri"/>
                <w:sz w:val="18"/>
                <w:szCs w:val="18"/>
              </w:rPr>
              <w:t>45</w:t>
            </w:r>
          </w:p>
        </w:tc>
      </w:tr>
    </w:tbl>
    <w:p w14:paraId="0AE9BA03" w14:textId="77777777" w:rsidR="00963D18" w:rsidRPr="00D56D9C" w:rsidRDefault="00963D18" w:rsidP="009749E9">
      <w:pPr>
        <w:spacing w:before="240" w:after="240"/>
        <w:jc w:val="both"/>
        <w:rPr>
          <w:rFonts w:ascii="Arial" w:hAnsi="Arial" w:cs="Arial"/>
          <w:b/>
          <w:sz w:val="16"/>
          <w:szCs w:val="16"/>
        </w:rPr>
      </w:pPr>
    </w:p>
    <w:sectPr w:rsidR="00963D18" w:rsidRPr="00D56D9C" w:rsidSect="00E160B8">
      <w:footerReference w:type="even" r:id="rId8"/>
      <w:footnotePr>
        <w:numFmt w:val="lowerRoman"/>
      </w:footnotePr>
      <w:endnotePr>
        <w:numFmt w:val="decimal"/>
      </w:endnotePr>
      <w:pgSz w:w="11907" w:h="16840"/>
      <w:pgMar w:top="1276" w:right="1134" w:bottom="1418"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19D57" w14:textId="77777777" w:rsidR="0075749E" w:rsidRDefault="0075749E">
      <w:r>
        <w:separator/>
      </w:r>
    </w:p>
  </w:endnote>
  <w:endnote w:type="continuationSeparator" w:id="0">
    <w:p w14:paraId="3B150AA9" w14:textId="77777777" w:rsidR="0075749E" w:rsidRDefault="0075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B3AFF" w14:textId="77777777" w:rsidR="008C3287" w:rsidRDefault="008C328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A433044" w14:textId="77777777" w:rsidR="008C3287" w:rsidRDefault="008C3287">
    <w:pPr>
      <w:pStyle w:val="Piedepgina"/>
      <w:ind w:right="360"/>
    </w:pPr>
  </w:p>
  <w:p w14:paraId="1F73C331" w14:textId="77777777" w:rsidR="006D62A7" w:rsidRDefault="006D6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58DC8" w14:textId="77777777" w:rsidR="0075749E" w:rsidRDefault="0075749E">
      <w:r>
        <w:separator/>
      </w:r>
    </w:p>
  </w:footnote>
  <w:footnote w:type="continuationSeparator" w:id="0">
    <w:p w14:paraId="28F80B82" w14:textId="77777777" w:rsidR="0075749E" w:rsidRDefault="00757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720"/>
    <w:multiLevelType w:val="hybridMultilevel"/>
    <w:tmpl w:val="C18484B2"/>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 w15:restartNumberingAfterBreak="0">
    <w:nsid w:val="03E33AFB"/>
    <w:multiLevelType w:val="hybridMultilevel"/>
    <w:tmpl w:val="D0CA5102"/>
    <w:lvl w:ilvl="0" w:tplc="0C0A000F">
      <w:start w:val="1"/>
      <w:numFmt w:val="decimal"/>
      <w:lvlText w:val="%1."/>
      <w:lvlJc w:val="left"/>
      <w:pPr>
        <w:ind w:left="484" w:hanging="360"/>
      </w:pPr>
      <w:rPr>
        <w:rFonts w:hint="default"/>
      </w:r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2" w15:restartNumberingAfterBreak="0">
    <w:nsid w:val="04DB7604"/>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3" w15:restartNumberingAfterBreak="0">
    <w:nsid w:val="050F3DD1"/>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62A33A8"/>
    <w:multiLevelType w:val="hybridMultilevel"/>
    <w:tmpl w:val="A08815A2"/>
    <w:lvl w:ilvl="0" w:tplc="1376F0BA">
      <w:start w:val="1"/>
      <w:numFmt w:val="decimalZero"/>
      <w:lvlText w:val="%1."/>
      <w:lvlJc w:val="left"/>
      <w:pPr>
        <w:ind w:left="422" w:hanging="360"/>
      </w:pPr>
      <w:rPr>
        <w:rFonts w:hint="default"/>
      </w:rPr>
    </w:lvl>
    <w:lvl w:ilvl="1" w:tplc="040A0019" w:tentative="1">
      <w:start w:val="1"/>
      <w:numFmt w:val="lowerLetter"/>
      <w:lvlText w:val="%2."/>
      <w:lvlJc w:val="left"/>
      <w:pPr>
        <w:ind w:left="1142" w:hanging="360"/>
      </w:pPr>
    </w:lvl>
    <w:lvl w:ilvl="2" w:tplc="040A001B" w:tentative="1">
      <w:start w:val="1"/>
      <w:numFmt w:val="lowerRoman"/>
      <w:lvlText w:val="%3."/>
      <w:lvlJc w:val="right"/>
      <w:pPr>
        <w:ind w:left="1862" w:hanging="180"/>
      </w:pPr>
    </w:lvl>
    <w:lvl w:ilvl="3" w:tplc="040A000F" w:tentative="1">
      <w:start w:val="1"/>
      <w:numFmt w:val="decimal"/>
      <w:lvlText w:val="%4."/>
      <w:lvlJc w:val="left"/>
      <w:pPr>
        <w:ind w:left="2582" w:hanging="360"/>
      </w:pPr>
    </w:lvl>
    <w:lvl w:ilvl="4" w:tplc="040A0019" w:tentative="1">
      <w:start w:val="1"/>
      <w:numFmt w:val="lowerLetter"/>
      <w:lvlText w:val="%5."/>
      <w:lvlJc w:val="left"/>
      <w:pPr>
        <w:ind w:left="3302" w:hanging="360"/>
      </w:pPr>
    </w:lvl>
    <w:lvl w:ilvl="5" w:tplc="040A001B" w:tentative="1">
      <w:start w:val="1"/>
      <w:numFmt w:val="lowerRoman"/>
      <w:lvlText w:val="%6."/>
      <w:lvlJc w:val="right"/>
      <w:pPr>
        <w:ind w:left="4022" w:hanging="180"/>
      </w:pPr>
    </w:lvl>
    <w:lvl w:ilvl="6" w:tplc="040A000F" w:tentative="1">
      <w:start w:val="1"/>
      <w:numFmt w:val="decimal"/>
      <w:lvlText w:val="%7."/>
      <w:lvlJc w:val="left"/>
      <w:pPr>
        <w:ind w:left="4742" w:hanging="360"/>
      </w:pPr>
    </w:lvl>
    <w:lvl w:ilvl="7" w:tplc="040A0019" w:tentative="1">
      <w:start w:val="1"/>
      <w:numFmt w:val="lowerLetter"/>
      <w:lvlText w:val="%8."/>
      <w:lvlJc w:val="left"/>
      <w:pPr>
        <w:ind w:left="5462" w:hanging="360"/>
      </w:pPr>
    </w:lvl>
    <w:lvl w:ilvl="8" w:tplc="040A001B" w:tentative="1">
      <w:start w:val="1"/>
      <w:numFmt w:val="lowerRoman"/>
      <w:lvlText w:val="%9."/>
      <w:lvlJc w:val="right"/>
      <w:pPr>
        <w:ind w:left="6182" w:hanging="180"/>
      </w:pPr>
    </w:lvl>
  </w:abstractNum>
  <w:abstractNum w:abstractNumId="5" w15:restartNumberingAfterBreak="0">
    <w:nsid w:val="09D67BE9"/>
    <w:multiLevelType w:val="multilevel"/>
    <w:tmpl w:val="E4704728"/>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D364C"/>
    <w:multiLevelType w:val="hybridMultilevel"/>
    <w:tmpl w:val="DA800B6C"/>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7"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8" w15:restartNumberingAfterBreak="0">
    <w:nsid w:val="25462D11"/>
    <w:multiLevelType w:val="hybridMultilevel"/>
    <w:tmpl w:val="3F564982"/>
    <w:lvl w:ilvl="0" w:tplc="101AFD22">
      <w:start w:val="1"/>
      <w:numFmt w:val="bullet"/>
      <w:lvlText w:val=""/>
      <w:lvlJc w:val="left"/>
      <w:pPr>
        <w:ind w:left="720" w:hanging="360"/>
      </w:pPr>
      <w:rPr>
        <w:rFonts w:ascii="Symbol" w:hAnsi="Symbol" w:hint="default"/>
        <w:b w:val="0"/>
        <w:i w:val="0"/>
        <w:color w:val="auto"/>
        <w:sz w:val="24"/>
        <w:szCs w:val="24"/>
      </w:rPr>
    </w:lvl>
    <w:lvl w:ilvl="1" w:tplc="101AFD22">
      <w:start w:val="1"/>
      <w:numFmt w:val="bullet"/>
      <w:lvlText w:val=""/>
      <w:lvlJc w:val="left"/>
      <w:pPr>
        <w:ind w:left="1440" w:hanging="360"/>
      </w:pPr>
      <w:rPr>
        <w:rFonts w:ascii="Symbol" w:hAnsi="Symbol" w:hint="default"/>
        <w:b w:val="0"/>
        <w:i w:val="0"/>
        <w:color w:val="auto"/>
        <w:sz w:val="24"/>
        <w:szCs w:val="24"/>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A7875BF"/>
    <w:multiLevelType w:val="hybridMultilevel"/>
    <w:tmpl w:val="EECEFAEE"/>
    <w:lvl w:ilvl="0" w:tplc="09B26F5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2C55D37"/>
    <w:multiLevelType w:val="hybridMultilevel"/>
    <w:tmpl w:val="27100610"/>
    <w:lvl w:ilvl="0" w:tplc="3ED01F18">
      <w:start w:val="1"/>
      <w:numFmt w:val="decimal"/>
      <w:lvlText w:val="%1."/>
      <w:lvlJc w:val="left"/>
      <w:pPr>
        <w:ind w:left="777" w:hanging="360"/>
      </w:pPr>
      <w:rPr>
        <w:rFonts w:hint="default"/>
      </w:rPr>
    </w:lvl>
    <w:lvl w:ilvl="1" w:tplc="040A0019" w:tentative="1">
      <w:start w:val="1"/>
      <w:numFmt w:val="lowerLetter"/>
      <w:lvlText w:val="%2."/>
      <w:lvlJc w:val="left"/>
      <w:pPr>
        <w:ind w:left="1497" w:hanging="360"/>
      </w:pPr>
    </w:lvl>
    <w:lvl w:ilvl="2" w:tplc="040A001B" w:tentative="1">
      <w:start w:val="1"/>
      <w:numFmt w:val="lowerRoman"/>
      <w:lvlText w:val="%3."/>
      <w:lvlJc w:val="right"/>
      <w:pPr>
        <w:ind w:left="2217" w:hanging="180"/>
      </w:pPr>
    </w:lvl>
    <w:lvl w:ilvl="3" w:tplc="040A000F" w:tentative="1">
      <w:start w:val="1"/>
      <w:numFmt w:val="decimal"/>
      <w:lvlText w:val="%4."/>
      <w:lvlJc w:val="left"/>
      <w:pPr>
        <w:ind w:left="2937" w:hanging="360"/>
      </w:pPr>
    </w:lvl>
    <w:lvl w:ilvl="4" w:tplc="040A0019" w:tentative="1">
      <w:start w:val="1"/>
      <w:numFmt w:val="lowerLetter"/>
      <w:lvlText w:val="%5."/>
      <w:lvlJc w:val="left"/>
      <w:pPr>
        <w:ind w:left="3657" w:hanging="360"/>
      </w:pPr>
    </w:lvl>
    <w:lvl w:ilvl="5" w:tplc="040A001B" w:tentative="1">
      <w:start w:val="1"/>
      <w:numFmt w:val="lowerRoman"/>
      <w:lvlText w:val="%6."/>
      <w:lvlJc w:val="right"/>
      <w:pPr>
        <w:ind w:left="4377" w:hanging="180"/>
      </w:pPr>
    </w:lvl>
    <w:lvl w:ilvl="6" w:tplc="040A000F" w:tentative="1">
      <w:start w:val="1"/>
      <w:numFmt w:val="decimal"/>
      <w:lvlText w:val="%7."/>
      <w:lvlJc w:val="left"/>
      <w:pPr>
        <w:ind w:left="5097" w:hanging="360"/>
      </w:pPr>
    </w:lvl>
    <w:lvl w:ilvl="7" w:tplc="040A0019" w:tentative="1">
      <w:start w:val="1"/>
      <w:numFmt w:val="lowerLetter"/>
      <w:lvlText w:val="%8."/>
      <w:lvlJc w:val="left"/>
      <w:pPr>
        <w:ind w:left="5817" w:hanging="360"/>
      </w:pPr>
    </w:lvl>
    <w:lvl w:ilvl="8" w:tplc="040A001B" w:tentative="1">
      <w:start w:val="1"/>
      <w:numFmt w:val="lowerRoman"/>
      <w:lvlText w:val="%9."/>
      <w:lvlJc w:val="right"/>
      <w:pPr>
        <w:ind w:left="6537" w:hanging="180"/>
      </w:pPr>
    </w:lvl>
  </w:abstractNum>
  <w:abstractNum w:abstractNumId="11" w15:restartNumberingAfterBreak="0">
    <w:nsid w:val="35AA71D3"/>
    <w:multiLevelType w:val="multilevel"/>
    <w:tmpl w:val="7166D52A"/>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6941B99"/>
    <w:multiLevelType w:val="hybridMultilevel"/>
    <w:tmpl w:val="4846FC6A"/>
    <w:lvl w:ilvl="0" w:tplc="0C0A000F">
      <w:start w:val="1"/>
      <w:numFmt w:val="decimal"/>
      <w:lvlText w:val="%1."/>
      <w:lvlJc w:val="left"/>
      <w:pPr>
        <w:ind w:left="782" w:hanging="360"/>
      </w:pPr>
    </w:lvl>
    <w:lvl w:ilvl="1" w:tplc="0C0A0019" w:tentative="1">
      <w:start w:val="1"/>
      <w:numFmt w:val="lowerLetter"/>
      <w:lvlText w:val="%2."/>
      <w:lvlJc w:val="left"/>
      <w:pPr>
        <w:ind w:left="1502" w:hanging="360"/>
      </w:pPr>
    </w:lvl>
    <w:lvl w:ilvl="2" w:tplc="0C0A001B" w:tentative="1">
      <w:start w:val="1"/>
      <w:numFmt w:val="lowerRoman"/>
      <w:lvlText w:val="%3."/>
      <w:lvlJc w:val="right"/>
      <w:pPr>
        <w:ind w:left="2222" w:hanging="180"/>
      </w:pPr>
    </w:lvl>
    <w:lvl w:ilvl="3" w:tplc="0C0A000F" w:tentative="1">
      <w:start w:val="1"/>
      <w:numFmt w:val="decimal"/>
      <w:lvlText w:val="%4."/>
      <w:lvlJc w:val="left"/>
      <w:pPr>
        <w:ind w:left="2942" w:hanging="360"/>
      </w:pPr>
    </w:lvl>
    <w:lvl w:ilvl="4" w:tplc="0C0A0019" w:tentative="1">
      <w:start w:val="1"/>
      <w:numFmt w:val="lowerLetter"/>
      <w:lvlText w:val="%5."/>
      <w:lvlJc w:val="left"/>
      <w:pPr>
        <w:ind w:left="3662" w:hanging="360"/>
      </w:pPr>
    </w:lvl>
    <w:lvl w:ilvl="5" w:tplc="0C0A001B" w:tentative="1">
      <w:start w:val="1"/>
      <w:numFmt w:val="lowerRoman"/>
      <w:lvlText w:val="%6."/>
      <w:lvlJc w:val="right"/>
      <w:pPr>
        <w:ind w:left="4382" w:hanging="180"/>
      </w:pPr>
    </w:lvl>
    <w:lvl w:ilvl="6" w:tplc="0C0A000F" w:tentative="1">
      <w:start w:val="1"/>
      <w:numFmt w:val="decimal"/>
      <w:lvlText w:val="%7."/>
      <w:lvlJc w:val="left"/>
      <w:pPr>
        <w:ind w:left="5102" w:hanging="360"/>
      </w:pPr>
    </w:lvl>
    <w:lvl w:ilvl="7" w:tplc="0C0A0019" w:tentative="1">
      <w:start w:val="1"/>
      <w:numFmt w:val="lowerLetter"/>
      <w:lvlText w:val="%8."/>
      <w:lvlJc w:val="left"/>
      <w:pPr>
        <w:ind w:left="5822" w:hanging="360"/>
      </w:pPr>
    </w:lvl>
    <w:lvl w:ilvl="8" w:tplc="0C0A001B" w:tentative="1">
      <w:start w:val="1"/>
      <w:numFmt w:val="lowerRoman"/>
      <w:lvlText w:val="%9."/>
      <w:lvlJc w:val="right"/>
      <w:pPr>
        <w:ind w:left="6542" w:hanging="180"/>
      </w:pPr>
    </w:lvl>
  </w:abstractNum>
  <w:abstractNum w:abstractNumId="13" w15:restartNumberingAfterBreak="0">
    <w:nsid w:val="36EF21A9"/>
    <w:multiLevelType w:val="hybridMultilevel"/>
    <w:tmpl w:val="FEBE723C"/>
    <w:lvl w:ilvl="0" w:tplc="101AFD22">
      <w:start w:val="1"/>
      <w:numFmt w:val="bullet"/>
      <w:lvlText w:val=""/>
      <w:lvlJc w:val="left"/>
      <w:pPr>
        <w:ind w:left="1854" w:hanging="360"/>
      </w:pPr>
      <w:rPr>
        <w:rFonts w:ascii="Symbol" w:hAnsi="Symbol" w:hint="default"/>
        <w:b w:val="0"/>
        <w:i w:val="0"/>
        <w:color w:val="auto"/>
        <w:sz w:val="24"/>
        <w:szCs w:val="24"/>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4" w15:restartNumberingAfterBreak="0">
    <w:nsid w:val="3F945A53"/>
    <w:multiLevelType w:val="hybridMultilevel"/>
    <w:tmpl w:val="F7B45B2E"/>
    <w:lvl w:ilvl="0" w:tplc="101AFD22">
      <w:start w:val="1"/>
      <w:numFmt w:val="bullet"/>
      <w:lvlText w:val=""/>
      <w:lvlJc w:val="left"/>
      <w:pPr>
        <w:ind w:left="1778" w:hanging="360"/>
      </w:pPr>
      <w:rPr>
        <w:rFonts w:ascii="Symbol" w:hAnsi="Symbol" w:hint="default"/>
        <w:b w:val="0"/>
        <w:i w:val="0"/>
        <w:color w:val="auto"/>
        <w:sz w:val="24"/>
        <w:szCs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353BE3"/>
    <w:multiLevelType w:val="hybridMultilevel"/>
    <w:tmpl w:val="D1E84936"/>
    <w:lvl w:ilvl="0" w:tplc="1376F0BA">
      <w:start w:val="1"/>
      <w:numFmt w:val="decimalZero"/>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17" w15:restartNumberingAfterBreak="0">
    <w:nsid w:val="46112C1C"/>
    <w:multiLevelType w:val="hybridMultilevel"/>
    <w:tmpl w:val="0E341E40"/>
    <w:lvl w:ilvl="0" w:tplc="0C0A0005">
      <w:start w:val="1"/>
      <w:numFmt w:val="bullet"/>
      <w:lvlText w:val=""/>
      <w:lvlJc w:val="left"/>
      <w:pPr>
        <w:ind w:left="1567" w:hanging="360"/>
      </w:pPr>
      <w:rPr>
        <w:rFonts w:ascii="Wingdings" w:hAnsi="Wingdings" w:hint="default"/>
      </w:rPr>
    </w:lvl>
    <w:lvl w:ilvl="1" w:tplc="0C0A0003" w:tentative="1">
      <w:start w:val="1"/>
      <w:numFmt w:val="bullet"/>
      <w:lvlText w:val="o"/>
      <w:lvlJc w:val="left"/>
      <w:pPr>
        <w:ind w:left="2287" w:hanging="360"/>
      </w:pPr>
      <w:rPr>
        <w:rFonts w:ascii="Courier New" w:hAnsi="Courier New" w:cs="Courier New" w:hint="default"/>
      </w:rPr>
    </w:lvl>
    <w:lvl w:ilvl="2" w:tplc="0C0A0005" w:tentative="1">
      <w:start w:val="1"/>
      <w:numFmt w:val="bullet"/>
      <w:lvlText w:val=""/>
      <w:lvlJc w:val="left"/>
      <w:pPr>
        <w:ind w:left="3007" w:hanging="360"/>
      </w:pPr>
      <w:rPr>
        <w:rFonts w:ascii="Wingdings" w:hAnsi="Wingdings" w:hint="default"/>
      </w:rPr>
    </w:lvl>
    <w:lvl w:ilvl="3" w:tplc="0C0A0001" w:tentative="1">
      <w:start w:val="1"/>
      <w:numFmt w:val="bullet"/>
      <w:lvlText w:val=""/>
      <w:lvlJc w:val="left"/>
      <w:pPr>
        <w:ind w:left="3727" w:hanging="360"/>
      </w:pPr>
      <w:rPr>
        <w:rFonts w:ascii="Symbol" w:hAnsi="Symbol" w:hint="default"/>
      </w:rPr>
    </w:lvl>
    <w:lvl w:ilvl="4" w:tplc="0C0A0003" w:tentative="1">
      <w:start w:val="1"/>
      <w:numFmt w:val="bullet"/>
      <w:lvlText w:val="o"/>
      <w:lvlJc w:val="left"/>
      <w:pPr>
        <w:ind w:left="4447" w:hanging="360"/>
      </w:pPr>
      <w:rPr>
        <w:rFonts w:ascii="Courier New" w:hAnsi="Courier New" w:cs="Courier New" w:hint="default"/>
      </w:rPr>
    </w:lvl>
    <w:lvl w:ilvl="5" w:tplc="0C0A0005" w:tentative="1">
      <w:start w:val="1"/>
      <w:numFmt w:val="bullet"/>
      <w:lvlText w:val=""/>
      <w:lvlJc w:val="left"/>
      <w:pPr>
        <w:ind w:left="5167" w:hanging="360"/>
      </w:pPr>
      <w:rPr>
        <w:rFonts w:ascii="Wingdings" w:hAnsi="Wingdings" w:hint="default"/>
      </w:rPr>
    </w:lvl>
    <w:lvl w:ilvl="6" w:tplc="0C0A0001" w:tentative="1">
      <w:start w:val="1"/>
      <w:numFmt w:val="bullet"/>
      <w:lvlText w:val=""/>
      <w:lvlJc w:val="left"/>
      <w:pPr>
        <w:ind w:left="5887" w:hanging="360"/>
      </w:pPr>
      <w:rPr>
        <w:rFonts w:ascii="Symbol" w:hAnsi="Symbol" w:hint="default"/>
      </w:rPr>
    </w:lvl>
    <w:lvl w:ilvl="7" w:tplc="0C0A0003" w:tentative="1">
      <w:start w:val="1"/>
      <w:numFmt w:val="bullet"/>
      <w:lvlText w:val="o"/>
      <w:lvlJc w:val="left"/>
      <w:pPr>
        <w:ind w:left="6607" w:hanging="360"/>
      </w:pPr>
      <w:rPr>
        <w:rFonts w:ascii="Courier New" w:hAnsi="Courier New" w:cs="Courier New" w:hint="default"/>
      </w:rPr>
    </w:lvl>
    <w:lvl w:ilvl="8" w:tplc="0C0A0005" w:tentative="1">
      <w:start w:val="1"/>
      <w:numFmt w:val="bullet"/>
      <w:lvlText w:val=""/>
      <w:lvlJc w:val="left"/>
      <w:pPr>
        <w:ind w:left="7327" w:hanging="360"/>
      </w:pPr>
      <w:rPr>
        <w:rFonts w:ascii="Wingdings" w:hAnsi="Wingdings" w:hint="default"/>
      </w:rPr>
    </w:lvl>
  </w:abstractNum>
  <w:abstractNum w:abstractNumId="18" w15:restartNumberingAfterBreak="0">
    <w:nsid w:val="4BC20FAE"/>
    <w:multiLevelType w:val="hybridMultilevel"/>
    <w:tmpl w:val="16C6F88A"/>
    <w:lvl w:ilvl="0" w:tplc="D42426BA">
      <w:numFmt w:val="bullet"/>
      <w:lvlText w:val="-"/>
      <w:lvlJc w:val="left"/>
      <w:pPr>
        <w:ind w:left="900" w:hanging="360"/>
      </w:pPr>
      <w:rPr>
        <w:rFonts w:ascii="Calibri" w:eastAsia="Times New Roman" w:hAnsi="Calibri" w:cs="Calibri"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19" w15:restartNumberingAfterBreak="0">
    <w:nsid w:val="5E860E1C"/>
    <w:multiLevelType w:val="hybridMultilevel"/>
    <w:tmpl w:val="EFB493CE"/>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0" w15:restartNumberingAfterBreak="0">
    <w:nsid w:val="61A94E31"/>
    <w:multiLevelType w:val="hybridMultilevel"/>
    <w:tmpl w:val="D7465A1C"/>
    <w:lvl w:ilvl="0" w:tplc="0C0A000F">
      <w:start w:val="1"/>
      <w:numFmt w:val="decimal"/>
      <w:lvlText w:val="%1."/>
      <w:lvlJc w:val="left"/>
      <w:pPr>
        <w:ind w:left="1061" w:hanging="360"/>
      </w:pPr>
    </w:lvl>
    <w:lvl w:ilvl="1" w:tplc="0C0A0019" w:tentative="1">
      <w:start w:val="1"/>
      <w:numFmt w:val="lowerLetter"/>
      <w:lvlText w:val="%2."/>
      <w:lvlJc w:val="left"/>
      <w:pPr>
        <w:ind w:left="1781" w:hanging="360"/>
      </w:pPr>
    </w:lvl>
    <w:lvl w:ilvl="2" w:tplc="0C0A001B" w:tentative="1">
      <w:start w:val="1"/>
      <w:numFmt w:val="lowerRoman"/>
      <w:lvlText w:val="%3."/>
      <w:lvlJc w:val="right"/>
      <w:pPr>
        <w:ind w:left="2501" w:hanging="180"/>
      </w:pPr>
    </w:lvl>
    <w:lvl w:ilvl="3" w:tplc="0C0A000F" w:tentative="1">
      <w:start w:val="1"/>
      <w:numFmt w:val="decimal"/>
      <w:lvlText w:val="%4."/>
      <w:lvlJc w:val="left"/>
      <w:pPr>
        <w:ind w:left="3221" w:hanging="360"/>
      </w:pPr>
    </w:lvl>
    <w:lvl w:ilvl="4" w:tplc="0C0A0019" w:tentative="1">
      <w:start w:val="1"/>
      <w:numFmt w:val="lowerLetter"/>
      <w:lvlText w:val="%5."/>
      <w:lvlJc w:val="left"/>
      <w:pPr>
        <w:ind w:left="3941" w:hanging="360"/>
      </w:pPr>
    </w:lvl>
    <w:lvl w:ilvl="5" w:tplc="0C0A001B" w:tentative="1">
      <w:start w:val="1"/>
      <w:numFmt w:val="lowerRoman"/>
      <w:lvlText w:val="%6."/>
      <w:lvlJc w:val="right"/>
      <w:pPr>
        <w:ind w:left="4661" w:hanging="180"/>
      </w:pPr>
    </w:lvl>
    <w:lvl w:ilvl="6" w:tplc="0C0A000F" w:tentative="1">
      <w:start w:val="1"/>
      <w:numFmt w:val="decimal"/>
      <w:lvlText w:val="%7."/>
      <w:lvlJc w:val="left"/>
      <w:pPr>
        <w:ind w:left="5381" w:hanging="360"/>
      </w:pPr>
    </w:lvl>
    <w:lvl w:ilvl="7" w:tplc="0C0A0019" w:tentative="1">
      <w:start w:val="1"/>
      <w:numFmt w:val="lowerLetter"/>
      <w:lvlText w:val="%8."/>
      <w:lvlJc w:val="left"/>
      <w:pPr>
        <w:ind w:left="6101" w:hanging="360"/>
      </w:pPr>
    </w:lvl>
    <w:lvl w:ilvl="8" w:tplc="0C0A001B" w:tentative="1">
      <w:start w:val="1"/>
      <w:numFmt w:val="lowerRoman"/>
      <w:lvlText w:val="%9."/>
      <w:lvlJc w:val="right"/>
      <w:pPr>
        <w:ind w:left="6821" w:hanging="180"/>
      </w:pPr>
    </w:lvl>
  </w:abstractNum>
  <w:num w:numId="1">
    <w:abstractNumId w:val="5"/>
  </w:num>
  <w:num w:numId="2">
    <w:abstractNumId w:val="15"/>
  </w:num>
  <w:num w:numId="3">
    <w:abstractNumId w:val="14"/>
  </w:num>
  <w:num w:numId="4">
    <w:abstractNumId w:val="10"/>
  </w:num>
  <w:num w:numId="5">
    <w:abstractNumId w:val="16"/>
  </w:num>
  <w:num w:numId="6">
    <w:abstractNumId w:val="4"/>
  </w:num>
  <w:num w:numId="7">
    <w:abstractNumId w:val="19"/>
  </w:num>
  <w:num w:numId="8">
    <w:abstractNumId w:val="11"/>
  </w:num>
  <w:num w:numId="9">
    <w:abstractNumId w:val="3"/>
  </w:num>
  <w:num w:numId="10">
    <w:abstractNumId w:val="12"/>
  </w:num>
  <w:num w:numId="11">
    <w:abstractNumId w:val="0"/>
  </w:num>
  <w:num w:numId="12">
    <w:abstractNumId w:val="2"/>
  </w:num>
  <w:num w:numId="13">
    <w:abstractNumId w:val="6"/>
  </w:num>
  <w:num w:numId="14">
    <w:abstractNumId w:val="1"/>
  </w:num>
  <w:num w:numId="15">
    <w:abstractNumId w:val="20"/>
  </w:num>
  <w:num w:numId="16">
    <w:abstractNumId w:val="7"/>
  </w:num>
  <w:num w:numId="17">
    <w:abstractNumId w:val="13"/>
  </w:num>
  <w:num w:numId="18">
    <w:abstractNumId w:val="9"/>
  </w:num>
  <w:num w:numId="19">
    <w:abstractNumId w:val="8"/>
  </w:num>
  <w:num w:numId="20">
    <w:abstractNumId w:val="17"/>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E07"/>
    <w:rsid w:val="00006BA2"/>
    <w:rsid w:val="00011B13"/>
    <w:rsid w:val="000120A7"/>
    <w:rsid w:val="00013780"/>
    <w:rsid w:val="000141EA"/>
    <w:rsid w:val="00014E46"/>
    <w:rsid w:val="0002144E"/>
    <w:rsid w:val="000267C9"/>
    <w:rsid w:val="00027BFC"/>
    <w:rsid w:val="0003137D"/>
    <w:rsid w:val="00053A56"/>
    <w:rsid w:val="000549FF"/>
    <w:rsid w:val="000579AC"/>
    <w:rsid w:val="00071D64"/>
    <w:rsid w:val="000733B8"/>
    <w:rsid w:val="00075BD0"/>
    <w:rsid w:val="00076153"/>
    <w:rsid w:val="000973DC"/>
    <w:rsid w:val="000A3FD2"/>
    <w:rsid w:val="000A4D4F"/>
    <w:rsid w:val="000B1D52"/>
    <w:rsid w:val="000C1E98"/>
    <w:rsid w:val="000D3476"/>
    <w:rsid w:val="000E6305"/>
    <w:rsid w:val="000F10D0"/>
    <w:rsid w:val="00101A7C"/>
    <w:rsid w:val="00101D5C"/>
    <w:rsid w:val="00105064"/>
    <w:rsid w:val="00121D22"/>
    <w:rsid w:val="00126CBA"/>
    <w:rsid w:val="00135FCD"/>
    <w:rsid w:val="001402E5"/>
    <w:rsid w:val="00145AA4"/>
    <w:rsid w:val="00151A21"/>
    <w:rsid w:val="00160E02"/>
    <w:rsid w:val="00163218"/>
    <w:rsid w:val="00164528"/>
    <w:rsid w:val="00173423"/>
    <w:rsid w:val="00177B7C"/>
    <w:rsid w:val="00184B8C"/>
    <w:rsid w:val="00190AAE"/>
    <w:rsid w:val="001A5336"/>
    <w:rsid w:val="001D7FEF"/>
    <w:rsid w:val="001E5822"/>
    <w:rsid w:val="002028F2"/>
    <w:rsid w:val="00205636"/>
    <w:rsid w:val="00210BA4"/>
    <w:rsid w:val="00214223"/>
    <w:rsid w:val="00215088"/>
    <w:rsid w:val="00222F08"/>
    <w:rsid w:val="00224D3D"/>
    <w:rsid w:val="00241C20"/>
    <w:rsid w:val="002634DD"/>
    <w:rsid w:val="002754A5"/>
    <w:rsid w:val="00294B35"/>
    <w:rsid w:val="002B0172"/>
    <w:rsid w:val="002B4ED4"/>
    <w:rsid w:val="002D7C5B"/>
    <w:rsid w:val="002E070B"/>
    <w:rsid w:val="002E10C1"/>
    <w:rsid w:val="00304AD6"/>
    <w:rsid w:val="00313D2A"/>
    <w:rsid w:val="00316E12"/>
    <w:rsid w:val="0032271E"/>
    <w:rsid w:val="00323711"/>
    <w:rsid w:val="0034274C"/>
    <w:rsid w:val="00351082"/>
    <w:rsid w:val="00375ABF"/>
    <w:rsid w:val="0038178F"/>
    <w:rsid w:val="00387CB3"/>
    <w:rsid w:val="00397ABF"/>
    <w:rsid w:val="003A04E3"/>
    <w:rsid w:val="003A6585"/>
    <w:rsid w:val="003C52A2"/>
    <w:rsid w:val="003D5D66"/>
    <w:rsid w:val="003E2BEF"/>
    <w:rsid w:val="003E52F9"/>
    <w:rsid w:val="003F41E6"/>
    <w:rsid w:val="00400F82"/>
    <w:rsid w:val="004149DB"/>
    <w:rsid w:val="00446E87"/>
    <w:rsid w:val="004477BA"/>
    <w:rsid w:val="00451BC7"/>
    <w:rsid w:val="00457ABF"/>
    <w:rsid w:val="00460647"/>
    <w:rsid w:val="00472977"/>
    <w:rsid w:val="00476BE7"/>
    <w:rsid w:val="00482AFC"/>
    <w:rsid w:val="004846A8"/>
    <w:rsid w:val="00485211"/>
    <w:rsid w:val="00486FEF"/>
    <w:rsid w:val="004A2218"/>
    <w:rsid w:val="004B3049"/>
    <w:rsid w:val="004B6EC0"/>
    <w:rsid w:val="004C3C24"/>
    <w:rsid w:val="004C45FA"/>
    <w:rsid w:val="004D6627"/>
    <w:rsid w:val="004F0F57"/>
    <w:rsid w:val="004F5E02"/>
    <w:rsid w:val="00502670"/>
    <w:rsid w:val="00503567"/>
    <w:rsid w:val="00504F19"/>
    <w:rsid w:val="005077A0"/>
    <w:rsid w:val="00526361"/>
    <w:rsid w:val="0052663C"/>
    <w:rsid w:val="00532BB2"/>
    <w:rsid w:val="005434E9"/>
    <w:rsid w:val="00543A31"/>
    <w:rsid w:val="00554473"/>
    <w:rsid w:val="0055799D"/>
    <w:rsid w:val="00557BEB"/>
    <w:rsid w:val="00560052"/>
    <w:rsid w:val="00582B8E"/>
    <w:rsid w:val="0058351C"/>
    <w:rsid w:val="00584C6C"/>
    <w:rsid w:val="00596286"/>
    <w:rsid w:val="005B1C25"/>
    <w:rsid w:val="005B235F"/>
    <w:rsid w:val="005C2A34"/>
    <w:rsid w:val="005C4D7C"/>
    <w:rsid w:val="005C6CE6"/>
    <w:rsid w:val="005D277F"/>
    <w:rsid w:val="005D2BC4"/>
    <w:rsid w:val="005D5FB8"/>
    <w:rsid w:val="005D68AE"/>
    <w:rsid w:val="005D723F"/>
    <w:rsid w:val="005E320A"/>
    <w:rsid w:val="00607673"/>
    <w:rsid w:val="006147C2"/>
    <w:rsid w:val="006172A8"/>
    <w:rsid w:val="00624D54"/>
    <w:rsid w:val="0063258E"/>
    <w:rsid w:val="0063261F"/>
    <w:rsid w:val="00632CD8"/>
    <w:rsid w:val="00634969"/>
    <w:rsid w:val="00640A3B"/>
    <w:rsid w:val="00643481"/>
    <w:rsid w:val="0065483E"/>
    <w:rsid w:val="006558F3"/>
    <w:rsid w:val="006750C2"/>
    <w:rsid w:val="00676262"/>
    <w:rsid w:val="00676B07"/>
    <w:rsid w:val="00681C93"/>
    <w:rsid w:val="00694AA6"/>
    <w:rsid w:val="006A0BE9"/>
    <w:rsid w:val="006A3490"/>
    <w:rsid w:val="006A419C"/>
    <w:rsid w:val="006A7563"/>
    <w:rsid w:val="006C0256"/>
    <w:rsid w:val="006C04FE"/>
    <w:rsid w:val="006C10BE"/>
    <w:rsid w:val="006C250F"/>
    <w:rsid w:val="006D62A7"/>
    <w:rsid w:val="006E1D7D"/>
    <w:rsid w:val="006E1F26"/>
    <w:rsid w:val="006F5AE8"/>
    <w:rsid w:val="00703D14"/>
    <w:rsid w:val="00707B28"/>
    <w:rsid w:val="007246C0"/>
    <w:rsid w:val="00733616"/>
    <w:rsid w:val="00740BA3"/>
    <w:rsid w:val="00751D78"/>
    <w:rsid w:val="0075749E"/>
    <w:rsid w:val="00761D3D"/>
    <w:rsid w:val="007671C2"/>
    <w:rsid w:val="007838CF"/>
    <w:rsid w:val="00792AAD"/>
    <w:rsid w:val="0079609C"/>
    <w:rsid w:val="007A12B7"/>
    <w:rsid w:val="007A1A45"/>
    <w:rsid w:val="007A4040"/>
    <w:rsid w:val="007B4C86"/>
    <w:rsid w:val="007B5A11"/>
    <w:rsid w:val="007C1BDE"/>
    <w:rsid w:val="007C38FD"/>
    <w:rsid w:val="007C5AB9"/>
    <w:rsid w:val="007D0172"/>
    <w:rsid w:val="007E0248"/>
    <w:rsid w:val="007E5467"/>
    <w:rsid w:val="0080001C"/>
    <w:rsid w:val="00801842"/>
    <w:rsid w:val="00806286"/>
    <w:rsid w:val="008124CA"/>
    <w:rsid w:val="00856FC9"/>
    <w:rsid w:val="00867546"/>
    <w:rsid w:val="00867734"/>
    <w:rsid w:val="008803B5"/>
    <w:rsid w:val="008813C2"/>
    <w:rsid w:val="008916EA"/>
    <w:rsid w:val="00895BD9"/>
    <w:rsid w:val="00897039"/>
    <w:rsid w:val="008A11DE"/>
    <w:rsid w:val="008A53A0"/>
    <w:rsid w:val="008A53FC"/>
    <w:rsid w:val="008A6971"/>
    <w:rsid w:val="008B174C"/>
    <w:rsid w:val="008B3216"/>
    <w:rsid w:val="008B3E83"/>
    <w:rsid w:val="008C3287"/>
    <w:rsid w:val="008C43FD"/>
    <w:rsid w:val="008C4F30"/>
    <w:rsid w:val="008D53A7"/>
    <w:rsid w:val="008E2D24"/>
    <w:rsid w:val="008F1D6F"/>
    <w:rsid w:val="00906DE0"/>
    <w:rsid w:val="00916413"/>
    <w:rsid w:val="00922B85"/>
    <w:rsid w:val="00933604"/>
    <w:rsid w:val="00943369"/>
    <w:rsid w:val="009613DD"/>
    <w:rsid w:val="00963D18"/>
    <w:rsid w:val="009654D4"/>
    <w:rsid w:val="009749E9"/>
    <w:rsid w:val="00976983"/>
    <w:rsid w:val="00981558"/>
    <w:rsid w:val="009945F3"/>
    <w:rsid w:val="009A12DF"/>
    <w:rsid w:val="009B2D32"/>
    <w:rsid w:val="009B418A"/>
    <w:rsid w:val="009E14A0"/>
    <w:rsid w:val="009E2153"/>
    <w:rsid w:val="009F50A3"/>
    <w:rsid w:val="00A00F3B"/>
    <w:rsid w:val="00A10010"/>
    <w:rsid w:val="00A23FB9"/>
    <w:rsid w:val="00A318AD"/>
    <w:rsid w:val="00A33DDF"/>
    <w:rsid w:val="00A40F33"/>
    <w:rsid w:val="00A422D3"/>
    <w:rsid w:val="00A4398D"/>
    <w:rsid w:val="00A46C99"/>
    <w:rsid w:val="00A52348"/>
    <w:rsid w:val="00A556A6"/>
    <w:rsid w:val="00A95185"/>
    <w:rsid w:val="00AA3038"/>
    <w:rsid w:val="00AB6064"/>
    <w:rsid w:val="00AC53F4"/>
    <w:rsid w:val="00AE1FBE"/>
    <w:rsid w:val="00AE3D09"/>
    <w:rsid w:val="00AE40A2"/>
    <w:rsid w:val="00AF6287"/>
    <w:rsid w:val="00AF68DB"/>
    <w:rsid w:val="00B037B8"/>
    <w:rsid w:val="00B10440"/>
    <w:rsid w:val="00B177AD"/>
    <w:rsid w:val="00B35352"/>
    <w:rsid w:val="00B353E0"/>
    <w:rsid w:val="00B42C74"/>
    <w:rsid w:val="00B43D08"/>
    <w:rsid w:val="00B470AA"/>
    <w:rsid w:val="00B51F1E"/>
    <w:rsid w:val="00B62B36"/>
    <w:rsid w:val="00B72C08"/>
    <w:rsid w:val="00B740E5"/>
    <w:rsid w:val="00B75799"/>
    <w:rsid w:val="00B83E61"/>
    <w:rsid w:val="00B94295"/>
    <w:rsid w:val="00B94502"/>
    <w:rsid w:val="00BA1E3C"/>
    <w:rsid w:val="00BA4D63"/>
    <w:rsid w:val="00BB2769"/>
    <w:rsid w:val="00BB4D27"/>
    <w:rsid w:val="00BB568E"/>
    <w:rsid w:val="00BB7DB7"/>
    <w:rsid w:val="00BC5BD2"/>
    <w:rsid w:val="00BF4DE8"/>
    <w:rsid w:val="00C00C9D"/>
    <w:rsid w:val="00C016AD"/>
    <w:rsid w:val="00C15B74"/>
    <w:rsid w:val="00C177EF"/>
    <w:rsid w:val="00C20E07"/>
    <w:rsid w:val="00C20F04"/>
    <w:rsid w:val="00C55524"/>
    <w:rsid w:val="00C63517"/>
    <w:rsid w:val="00C640BB"/>
    <w:rsid w:val="00C715CE"/>
    <w:rsid w:val="00C87595"/>
    <w:rsid w:val="00C95421"/>
    <w:rsid w:val="00C95F39"/>
    <w:rsid w:val="00C96041"/>
    <w:rsid w:val="00CB15FD"/>
    <w:rsid w:val="00CB411B"/>
    <w:rsid w:val="00CB7EED"/>
    <w:rsid w:val="00CC289D"/>
    <w:rsid w:val="00CC2DB8"/>
    <w:rsid w:val="00CD3E90"/>
    <w:rsid w:val="00CD7D6A"/>
    <w:rsid w:val="00CE1FBA"/>
    <w:rsid w:val="00CF2732"/>
    <w:rsid w:val="00CF6F0C"/>
    <w:rsid w:val="00D005EE"/>
    <w:rsid w:val="00D05219"/>
    <w:rsid w:val="00D17C68"/>
    <w:rsid w:val="00D20A27"/>
    <w:rsid w:val="00D21CC5"/>
    <w:rsid w:val="00D255C8"/>
    <w:rsid w:val="00D304AE"/>
    <w:rsid w:val="00D3498F"/>
    <w:rsid w:val="00D34CBE"/>
    <w:rsid w:val="00D40D70"/>
    <w:rsid w:val="00D47081"/>
    <w:rsid w:val="00D53921"/>
    <w:rsid w:val="00D56D9C"/>
    <w:rsid w:val="00D60DE4"/>
    <w:rsid w:val="00D62C8B"/>
    <w:rsid w:val="00D8163B"/>
    <w:rsid w:val="00DA0BF8"/>
    <w:rsid w:val="00DC3E1C"/>
    <w:rsid w:val="00DE59B8"/>
    <w:rsid w:val="00E04726"/>
    <w:rsid w:val="00E14975"/>
    <w:rsid w:val="00E160B8"/>
    <w:rsid w:val="00E22245"/>
    <w:rsid w:val="00E24216"/>
    <w:rsid w:val="00E24524"/>
    <w:rsid w:val="00E37FBA"/>
    <w:rsid w:val="00E43C93"/>
    <w:rsid w:val="00E7121A"/>
    <w:rsid w:val="00E9208E"/>
    <w:rsid w:val="00EA2D2B"/>
    <w:rsid w:val="00EC36D5"/>
    <w:rsid w:val="00EC5CF2"/>
    <w:rsid w:val="00ED07DA"/>
    <w:rsid w:val="00ED1C74"/>
    <w:rsid w:val="00EE564E"/>
    <w:rsid w:val="00EE7E78"/>
    <w:rsid w:val="00EF525D"/>
    <w:rsid w:val="00F05B79"/>
    <w:rsid w:val="00F06E75"/>
    <w:rsid w:val="00F1126B"/>
    <w:rsid w:val="00F12EF5"/>
    <w:rsid w:val="00F17179"/>
    <w:rsid w:val="00F20046"/>
    <w:rsid w:val="00F21709"/>
    <w:rsid w:val="00F246B7"/>
    <w:rsid w:val="00F2707B"/>
    <w:rsid w:val="00F41051"/>
    <w:rsid w:val="00F43AB7"/>
    <w:rsid w:val="00F52D2F"/>
    <w:rsid w:val="00F62B97"/>
    <w:rsid w:val="00F805D3"/>
    <w:rsid w:val="00F87891"/>
    <w:rsid w:val="00F949EC"/>
    <w:rsid w:val="00FC7C43"/>
    <w:rsid w:val="00FE4E3E"/>
    <w:rsid w:val="00FF6273"/>
    <w:rsid w:val="00FF78F5"/>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D5632"/>
  <w15:docId w15:val="{399D1A6D-8997-4AC8-B608-BA08A1F7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s-ES_tradnl"/>
    </w:rPr>
  </w:style>
  <w:style w:type="paragraph" w:styleId="Ttulo1">
    <w:name w:val="heading 1"/>
    <w:basedOn w:val="Normal"/>
    <w:next w:val="Normal"/>
    <w:qFormat/>
    <w:pPr>
      <w:keepNext/>
      <w:tabs>
        <w:tab w:val="right" w:pos="978"/>
        <w:tab w:val="left" w:pos="1698"/>
        <w:tab w:val="left" w:pos="2418"/>
        <w:tab w:val="left" w:pos="3138"/>
        <w:tab w:val="left" w:pos="3858"/>
        <w:tab w:val="left" w:pos="4578"/>
        <w:tab w:val="left" w:pos="5298"/>
        <w:tab w:val="left" w:pos="6018"/>
        <w:tab w:val="left" w:pos="6738"/>
        <w:tab w:val="left" w:pos="7458"/>
      </w:tabs>
      <w:spacing w:before="120"/>
      <w:jc w:val="center"/>
      <w:outlineLvl w:val="0"/>
    </w:pPr>
    <w:rPr>
      <w:rFonts w:ascii="Times New Roman" w:hAnsi="Times New Roman"/>
      <w:b/>
      <w:sz w:val="20"/>
    </w:rPr>
  </w:style>
  <w:style w:type="paragraph" w:styleId="Ttulo2">
    <w:name w:val="heading 2"/>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spacing w:before="240"/>
      <w:jc w:val="center"/>
      <w:outlineLvl w:val="1"/>
    </w:pPr>
    <w:rPr>
      <w:rFonts w:ascii="Times New Roman" w:hAnsi="Times New Roman"/>
      <w:b/>
      <w:u w:val="single"/>
    </w:rPr>
  </w:style>
  <w:style w:type="paragraph" w:styleId="Ttulo3">
    <w:name w:val="heading 3"/>
    <w:basedOn w:val="Normal"/>
    <w:next w:val="Normal"/>
    <w:qFormat/>
    <w:pPr>
      <w:keepNext/>
      <w:jc w:val="center"/>
      <w:outlineLvl w:val="2"/>
    </w:pPr>
    <w:rPr>
      <w:rFonts w:ascii="Times New Roman" w:hAnsi="Times New Roman"/>
      <w:b/>
      <w:bCs/>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semiHidden/>
    <w:rPr>
      <w:sz w:val="20"/>
    </w:rPr>
  </w:style>
  <w:style w:type="paragraph" w:styleId="Piedepgina">
    <w:name w:val="footer"/>
    <w:basedOn w:val="Normal"/>
    <w:pPr>
      <w:tabs>
        <w:tab w:val="center" w:pos="5232"/>
        <w:tab w:val="right" w:pos="9480"/>
      </w:tabs>
    </w:pPr>
  </w:style>
  <w:style w:type="paragraph" w:customStyle="1" w:styleId="Documento">
    <w:name w:val="Documento"/>
    <w:basedOn w:val="Normal"/>
    <w:pPr>
      <w:jc w:val="center"/>
    </w:pPr>
  </w:style>
  <w:style w:type="paragraph" w:customStyle="1" w:styleId="Bibliogr">
    <w:name w:val="Bibliogr."/>
    <w:basedOn w:val="Normal"/>
    <w:pPr>
      <w:ind w:left="720" w:firstLine="720"/>
    </w:pPr>
  </w:style>
  <w:style w:type="paragraph" w:customStyle="1" w:styleId="Prder">
    <w:name w:val="Pár. der."/>
    <w:basedOn w:val="Normal"/>
    <w:pPr>
      <w:ind w:firstLine="720"/>
    </w:pPr>
  </w:style>
  <w:style w:type="paragraph" w:customStyle="1" w:styleId="Tcnico">
    <w:name w:val="Técnico"/>
    <w:basedOn w:val="Normal"/>
  </w:style>
  <w:style w:type="paragraph" w:customStyle="1" w:styleId="Inicdoc">
    <w:name w:val="Inic. doc."/>
    <w:basedOn w:val="Normal"/>
  </w:style>
  <w:style w:type="paragraph" w:customStyle="1" w:styleId="Inicestt">
    <w:name w:val="Inic. est. t"/>
    <w:basedOn w:val="Normal"/>
  </w:style>
  <w:style w:type="paragraph" w:customStyle="1" w:styleId="Escrlegal">
    <w:name w:val="Escr. legal"/>
    <w:basedOn w:val="Normal"/>
    <w:pPr>
      <w:tabs>
        <w:tab w:val="right" w:pos="432"/>
      </w:tabs>
    </w:pPr>
  </w:style>
  <w:style w:type="paragraph" w:styleId="Encabezado">
    <w:name w:val="header"/>
    <w:basedOn w:val="Normal"/>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360" w:lineRule="atLeast"/>
      <w:ind w:left="1276" w:hanging="567"/>
      <w:jc w:val="both"/>
    </w:pPr>
    <w:rPr>
      <w:rFonts w:ascii="Times New Roman" w:hAnsi="Times New Roman"/>
      <w:spacing w:val="-3"/>
    </w:rPr>
  </w:style>
  <w:style w:type="paragraph" w:styleId="Sangra2detindependiente">
    <w:name w:val="Body Text Indent 2"/>
    <w:basedOn w:val="Normal"/>
    <w:pPr>
      <w:ind w:left="227" w:hanging="227"/>
    </w:pPr>
    <w:rPr>
      <w:rFonts w:ascii="Times New Roman" w:hAnsi="Times New Roman"/>
      <w:sz w:val="20"/>
    </w:rPr>
  </w:style>
  <w:style w:type="paragraph" w:styleId="Sangra3detindependiente">
    <w:name w:val="Body Text Indent 3"/>
    <w:basedOn w:val="Normal"/>
    <w:pPr>
      <w:suppressAutoHyphens/>
      <w:spacing w:line="360" w:lineRule="atLeast"/>
      <w:ind w:left="1134" w:hanging="567"/>
      <w:jc w:val="both"/>
    </w:pPr>
    <w:rPr>
      <w:rFonts w:ascii="Times New Roman" w:hAnsi="Times New Roman"/>
      <w:spacing w:val="-3"/>
    </w:rPr>
  </w:style>
  <w:style w:type="paragraph" w:styleId="Textoindependiente">
    <w:name w:val="Body Text"/>
    <w:basedOn w:val="Normal"/>
    <w:pPr>
      <w:jc w:val="both"/>
    </w:pPr>
    <w:rPr>
      <w:rFonts w:ascii="Times New Roman" w:hAnsi="Times New Roman"/>
      <w:sz w:val="20"/>
      <w:lang w:val="es-ES"/>
    </w:rPr>
  </w:style>
  <w:style w:type="paragraph" w:styleId="Textoindependiente2">
    <w:name w:val="Body Text 2"/>
    <w:basedOn w:val="Normal"/>
    <w:pPr>
      <w:spacing w:after="120" w:line="360" w:lineRule="auto"/>
      <w:jc w:val="both"/>
    </w:pPr>
    <w:rPr>
      <w:rFonts w:ascii="Times New Roman" w:hAnsi="Times New Roman"/>
      <w:b/>
      <w:bCs/>
      <w:noProof/>
    </w:rPr>
  </w:style>
  <w:style w:type="paragraph" w:styleId="Textoindependiente3">
    <w:name w:val="Body Text 3"/>
    <w:basedOn w:val="Normal"/>
    <w:pPr>
      <w:spacing w:after="120" w:line="360" w:lineRule="auto"/>
      <w:jc w:val="both"/>
    </w:pPr>
    <w:rPr>
      <w:rFonts w:ascii="Times New Roman" w:hAnsi="Times New Roman"/>
    </w:rPr>
  </w:style>
  <w:style w:type="paragraph" w:customStyle="1" w:styleId="Activid-Obj-Indicador">
    <w:name w:val="Activid.-Obj.-Indicador."/>
    <w:basedOn w:val="Normal"/>
    <w:pPr>
      <w:tabs>
        <w:tab w:val="left" w:pos="426"/>
      </w:tabs>
      <w:spacing w:before="720" w:after="120" w:line="360" w:lineRule="atLeast"/>
      <w:jc w:val="both"/>
    </w:pPr>
    <w:rPr>
      <w:rFonts w:ascii="Times New Roman" w:hAnsi="Times New Roman"/>
      <w:b/>
    </w:rPr>
  </w:style>
  <w:style w:type="paragraph" w:customStyle="1" w:styleId="tabla">
    <w:name w:val="tabla"/>
    <w:basedOn w:val="Normal"/>
    <w:pPr>
      <w:spacing w:before="60" w:after="60" w:line="320" w:lineRule="atLeast"/>
      <w:jc w:val="center"/>
    </w:pPr>
    <w:rPr>
      <w:rFonts w:ascii="Arial" w:hAnsi="Arial"/>
      <w:sz w:val="20"/>
    </w:rPr>
  </w:style>
  <w:style w:type="paragraph" w:customStyle="1" w:styleId="epgrafe">
    <w:name w:val="epígrafe"/>
    <w:basedOn w:val="Normal"/>
    <w:rPr>
      <w:rFonts w:ascii="Courier New" w:hAnsi="Courier New"/>
    </w:rPr>
  </w:style>
  <w:style w:type="paragraph" w:customStyle="1" w:styleId="epgrafe0">
    <w:name w:val="epgrafe"/>
    <w:basedOn w:val="Normal"/>
    <w:rPr>
      <w:rFonts w:ascii="Courier New" w:hAnsi="Courier New" w:cs="Courier New"/>
      <w:szCs w:val="24"/>
      <w:lang w:val="es-ES"/>
    </w:rPr>
  </w:style>
  <w:style w:type="paragraph" w:styleId="Mapadeldocumento">
    <w:name w:val="Document Map"/>
    <w:basedOn w:val="Normal"/>
    <w:semiHidden/>
    <w:pPr>
      <w:shd w:val="clear" w:color="auto" w:fill="000080"/>
    </w:pPr>
    <w:rPr>
      <w:rFonts w:ascii="Tahoma" w:hAnsi="Tahoma" w:cs="Tahoma"/>
      <w:sz w:val="20"/>
    </w:rPr>
  </w:style>
  <w:style w:type="paragraph" w:styleId="Textodeglobo">
    <w:name w:val="Balloon Text"/>
    <w:basedOn w:val="Normal"/>
    <w:link w:val="TextodegloboCar"/>
    <w:rsid w:val="00F43AB7"/>
    <w:rPr>
      <w:rFonts w:ascii="Tahoma" w:hAnsi="Tahoma" w:cs="Tahoma"/>
      <w:sz w:val="16"/>
      <w:szCs w:val="16"/>
    </w:rPr>
  </w:style>
  <w:style w:type="character" w:customStyle="1" w:styleId="TextodegloboCar">
    <w:name w:val="Texto de globo Car"/>
    <w:basedOn w:val="Fuentedeprrafopredeter"/>
    <w:link w:val="Textodeglobo"/>
    <w:rsid w:val="00F43AB7"/>
    <w:rPr>
      <w:rFonts w:ascii="Tahoma" w:hAnsi="Tahoma" w:cs="Tahoma"/>
      <w:sz w:val="16"/>
      <w:szCs w:val="16"/>
      <w:lang w:val="es-ES_tradnl"/>
    </w:rPr>
  </w:style>
  <w:style w:type="paragraph" w:styleId="Prrafodelista">
    <w:name w:val="List Paragraph"/>
    <w:basedOn w:val="Normal"/>
    <w:uiPriority w:val="34"/>
    <w:qFormat/>
    <w:rsid w:val="002E070B"/>
    <w:pPr>
      <w:ind w:left="720"/>
      <w:contextualSpacing/>
    </w:pPr>
  </w:style>
  <w:style w:type="paragraph" w:styleId="Ttulo">
    <w:name w:val="Title"/>
    <w:basedOn w:val="Normal"/>
    <w:link w:val="TtuloCar"/>
    <w:qFormat/>
    <w:rsid w:val="006A3490"/>
    <w:pPr>
      <w:widowControl w:val="0"/>
      <w:jc w:val="center"/>
    </w:pPr>
    <w:rPr>
      <w:rFonts w:ascii="Arial" w:hAnsi="Arial"/>
      <w:b/>
      <w:sz w:val="28"/>
      <w:u w:color="000000"/>
    </w:rPr>
  </w:style>
  <w:style w:type="character" w:customStyle="1" w:styleId="TtuloCar">
    <w:name w:val="Título Car"/>
    <w:basedOn w:val="Fuentedeprrafopredeter"/>
    <w:link w:val="Ttulo"/>
    <w:rsid w:val="006A3490"/>
    <w:rPr>
      <w:rFonts w:ascii="Arial" w:hAnsi="Arial"/>
      <w:b/>
      <w:sz w:val="28"/>
      <w:u w:color="000000"/>
      <w:lang w:val="es-ES_tradnl"/>
    </w:rPr>
  </w:style>
  <w:style w:type="table" w:styleId="Tablaconcuadrcula">
    <w:name w:val="Table Grid"/>
    <w:basedOn w:val="Tablanormal"/>
    <w:rsid w:val="003D5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678166">
      <w:bodyDiv w:val="1"/>
      <w:marLeft w:val="0"/>
      <w:marRight w:val="0"/>
      <w:marTop w:val="0"/>
      <w:marBottom w:val="0"/>
      <w:divBdr>
        <w:top w:val="none" w:sz="0" w:space="0" w:color="auto"/>
        <w:left w:val="none" w:sz="0" w:space="0" w:color="auto"/>
        <w:bottom w:val="none" w:sz="0" w:space="0" w:color="auto"/>
        <w:right w:val="none" w:sz="0" w:space="0" w:color="auto"/>
      </w:divBdr>
    </w:div>
    <w:div w:id="1387293328">
      <w:bodyDiv w:val="1"/>
      <w:marLeft w:val="0"/>
      <w:marRight w:val="0"/>
      <w:marTop w:val="0"/>
      <w:marBottom w:val="0"/>
      <w:divBdr>
        <w:top w:val="none" w:sz="0" w:space="0" w:color="auto"/>
        <w:left w:val="none" w:sz="0" w:space="0" w:color="auto"/>
        <w:bottom w:val="none" w:sz="0" w:space="0" w:color="auto"/>
        <w:right w:val="none" w:sz="0" w:space="0" w:color="auto"/>
      </w:divBdr>
    </w:div>
    <w:div w:id="187650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F9CD8-8932-4C5E-99FE-667396C4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1252</Words>
  <Characters>6886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PROGRAMA  455.C</vt:lpstr>
    </vt:vector>
  </TitlesOfParts>
  <Company>M.E.C.</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455.C</dc:title>
  <dc:creator>Carmen Yagüe Martín</dc:creator>
  <cp:lastModifiedBy>Limón Vázquez, Rocío</cp:lastModifiedBy>
  <cp:revision>16</cp:revision>
  <cp:lastPrinted>2018-12-10T08:37:00Z</cp:lastPrinted>
  <dcterms:created xsi:type="dcterms:W3CDTF">2021-09-08T17:00:00Z</dcterms:created>
  <dcterms:modified xsi:type="dcterms:W3CDTF">2022-06-13T11:22:00Z</dcterms:modified>
</cp:coreProperties>
</file>